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08F8" w:rsidRDefault="004208F8" w:rsidP="008202C2">
      <w:pPr>
        <w:spacing w:after="160" w:line="300" w:lineRule="exact"/>
        <w:ind w:firstLine="432"/>
        <w:jc w:val="center"/>
        <w:rPr>
          <w:rFonts w:ascii="Century Schoolbook" w:hAnsi="Century Schoolbook"/>
          <w:b/>
          <w:bCs/>
          <w:szCs w:val="24"/>
        </w:rPr>
      </w:pPr>
    </w:p>
    <w:p w:rsidR="008202C2" w:rsidRPr="008202C2" w:rsidRDefault="008202C2" w:rsidP="004208F8">
      <w:pPr>
        <w:spacing w:after="160" w:line="300" w:lineRule="exact"/>
        <w:ind w:firstLine="0"/>
        <w:jc w:val="center"/>
        <w:rPr>
          <w:rFonts w:ascii="Century Schoolbook" w:hAnsi="Century Schoolbook"/>
          <w:b/>
          <w:bCs/>
          <w:szCs w:val="24"/>
        </w:rPr>
      </w:pPr>
      <w:proofErr w:type="spellStart"/>
      <w:r>
        <w:rPr>
          <w:rFonts w:ascii="Century Schoolbook" w:hAnsi="Century Schoolbook"/>
          <w:b/>
          <w:bCs/>
          <w:szCs w:val="24"/>
        </w:rPr>
        <w:t>Drasha</w:t>
      </w:r>
      <w:proofErr w:type="spellEnd"/>
      <w:r>
        <w:rPr>
          <w:rFonts w:ascii="Century Schoolbook" w:hAnsi="Century Schoolbook"/>
          <w:b/>
          <w:bCs/>
          <w:szCs w:val="24"/>
        </w:rPr>
        <w:t xml:space="preserve"> for </w:t>
      </w:r>
      <w:proofErr w:type="spellStart"/>
      <w:r>
        <w:rPr>
          <w:rFonts w:ascii="Century Schoolbook" w:hAnsi="Century Schoolbook"/>
          <w:b/>
          <w:bCs/>
          <w:szCs w:val="24"/>
        </w:rPr>
        <w:t>Parshat</w:t>
      </w:r>
      <w:proofErr w:type="spellEnd"/>
      <w:r>
        <w:rPr>
          <w:rFonts w:ascii="Century Schoolbook" w:hAnsi="Century Schoolbook"/>
          <w:b/>
          <w:bCs/>
          <w:szCs w:val="24"/>
        </w:rPr>
        <w:t xml:space="preserve"> </w:t>
      </w:r>
      <w:proofErr w:type="spellStart"/>
      <w:r>
        <w:rPr>
          <w:rFonts w:ascii="Century Schoolbook" w:hAnsi="Century Schoolbook"/>
          <w:b/>
          <w:bCs/>
          <w:szCs w:val="24"/>
        </w:rPr>
        <w:t>Haazinu</w:t>
      </w:r>
      <w:proofErr w:type="spellEnd"/>
    </w:p>
    <w:p w:rsidR="00907E13" w:rsidRPr="001D0990" w:rsidRDefault="00526EEB" w:rsidP="001A26EB">
      <w:pPr>
        <w:spacing w:after="160" w:line="300" w:lineRule="exact"/>
        <w:ind w:firstLine="432"/>
        <w:rPr>
          <w:rFonts w:ascii="Century Schoolbook" w:hAnsi="Century Schoolbook"/>
          <w:szCs w:val="24"/>
        </w:rPr>
      </w:pPr>
      <w:r w:rsidRPr="001D0990">
        <w:rPr>
          <w:rFonts w:ascii="Century Schoolbook" w:hAnsi="Century Schoolbook"/>
          <w:szCs w:val="24"/>
        </w:rPr>
        <w:t>So here we are, right after Y</w:t>
      </w:r>
      <w:r w:rsidR="00C04867" w:rsidRPr="001D0990">
        <w:rPr>
          <w:rFonts w:ascii="Century Schoolbook" w:hAnsi="Century Schoolbook"/>
          <w:szCs w:val="24"/>
        </w:rPr>
        <w:t>om Kippur, that holiest of days</w:t>
      </w:r>
      <w:r w:rsidR="00DB6D7E" w:rsidRPr="001D0990">
        <w:rPr>
          <w:rFonts w:ascii="Century Schoolbook" w:hAnsi="Century Schoolbook"/>
          <w:szCs w:val="24"/>
        </w:rPr>
        <w:t xml:space="preserve"> on</w:t>
      </w:r>
      <w:r w:rsidRPr="001D0990">
        <w:rPr>
          <w:rFonts w:ascii="Century Schoolbook" w:hAnsi="Century Schoolbook"/>
          <w:szCs w:val="24"/>
        </w:rPr>
        <w:t xml:space="preserve"> which we stood</w:t>
      </w:r>
      <w:r w:rsidR="00C04867" w:rsidRPr="001D0990">
        <w:rPr>
          <w:rFonts w:ascii="Century Schoolbook" w:hAnsi="Century Schoolbook"/>
          <w:szCs w:val="24"/>
        </w:rPr>
        <w:t xml:space="preserve"> before God</w:t>
      </w:r>
      <w:r w:rsidR="00866EEC" w:rsidRPr="001D0990">
        <w:rPr>
          <w:rFonts w:ascii="Century Schoolbook" w:hAnsi="Century Schoolbook"/>
          <w:szCs w:val="24"/>
        </w:rPr>
        <w:t xml:space="preserve">, </w:t>
      </w:r>
      <w:r w:rsidR="004208F8">
        <w:rPr>
          <w:rFonts w:ascii="Century Schoolbook" w:hAnsi="Century Schoolbook"/>
          <w:szCs w:val="24"/>
        </w:rPr>
        <w:t xml:space="preserve">fasting and </w:t>
      </w:r>
      <w:r w:rsidR="00866EEC" w:rsidRPr="001D0990">
        <w:rPr>
          <w:rFonts w:ascii="Century Schoolbook" w:hAnsi="Century Schoolbook"/>
          <w:szCs w:val="24"/>
        </w:rPr>
        <w:t>reciting</w:t>
      </w:r>
      <w:r w:rsidRPr="001D0990">
        <w:rPr>
          <w:rFonts w:ascii="Century Schoolbook" w:hAnsi="Century Schoolbook"/>
          <w:szCs w:val="24"/>
        </w:rPr>
        <w:t xml:space="preserve"> Hebrew poetry. </w:t>
      </w:r>
      <w:r w:rsidR="00866EEC" w:rsidRPr="001D0990">
        <w:rPr>
          <w:rFonts w:ascii="Century Schoolbook" w:hAnsi="Century Schoolbook"/>
          <w:szCs w:val="24"/>
        </w:rPr>
        <w:t xml:space="preserve">I do not mean to make light of Yom Kippur. </w:t>
      </w:r>
      <w:r w:rsidR="002F15C4" w:rsidRPr="001D0990">
        <w:rPr>
          <w:rFonts w:ascii="Century Schoolbook" w:hAnsi="Century Schoolbook"/>
          <w:szCs w:val="24"/>
        </w:rPr>
        <w:t>The</w:t>
      </w:r>
      <w:r w:rsidR="00866EEC" w:rsidRPr="001D0990">
        <w:rPr>
          <w:rFonts w:ascii="Century Schoolbook" w:hAnsi="Century Schoolbook"/>
          <w:szCs w:val="24"/>
        </w:rPr>
        <w:t xml:space="preserve"> poetry</w:t>
      </w:r>
      <w:r w:rsidR="00C002FE" w:rsidRPr="001D0990">
        <w:rPr>
          <w:rFonts w:ascii="Century Schoolbook" w:hAnsi="Century Schoolbook"/>
          <w:szCs w:val="24"/>
        </w:rPr>
        <w:t xml:space="preserve"> we said</w:t>
      </w:r>
      <w:r w:rsidRPr="001D0990">
        <w:rPr>
          <w:rFonts w:ascii="Century Schoolbook" w:hAnsi="Century Schoolbook"/>
          <w:szCs w:val="24"/>
        </w:rPr>
        <w:t xml:space="preserve">, intertwined as it </w:t>
      </w:r>
      <w:r w:rsidR="00DB6D7E" w:rsidRPr="001D0990">
        <w:rPr>
          <w:rFonts w:ascii="Century Schoolbook" w:hAnsi="Century Schoolbook"/>
          <w:szCs w:val="24"/>
        </w:rPr>
        <w:t xml:space="preserve">is </w:t>
      </w:r>
      <w:r w:rsidR="00C002FE" w:rsidRPr="001D0990">
        <w:rPr>
          <w:rFonts w:ascii="Century Schoolbook" w:hAnsi="Century Schoolbook"/>
          <w:szCs w:val="24"/>
        </w:rPr>
        <w:t>with heartfelt prayer,</w:t>
      </w:r>
      <w:r w:rsidRPr="001D0990">
        <w:rPr>
          <w:rFonts w:ascii="Century Schoolbook" w:hAnsi="Century Schoolbook"/>
          <w:szCs w:val="24"/>
        </w:rPr>
        <w:t xml:space="preserve"> impacts the soul. But some of the </w:t>
      </w:r>
      <w:proofErr w:type="spellStart"/>
      <w:r w:rsidRPr="001D0990">
        <w:rPr>
          <w:rFonts w:ascii="Century Schoolbook" w:hAnsi="Century Schoolbook"/>
          <w:szCs w:val="24"/>
        </w:rPr>
        <w:t>piyyutim</w:t>
      </w:r>
      <w:proofErr w:type="spellEnd"/>
      <w:r w:rsidRPr="001D0990">
        <w:rPr>
          <w:rFonts w:ascii="Century Schoolbook" w:hAnsi="Century Schoolbook"/>
          <w:szCs w:val="24"/>
        </w:rPr>
        <w:t xml:space="preserve"> are difficult to comprehend.</w:t>
      </w:r>
    </w:p>
    <w:p w:rsidR="0065274F" w:rsidRPr="001D0990" w:rsidRDefault="00907E13" w:rsidP="001A26EB">
      <w:pPr>
        <w:spacing w:after="160" w:line="300" w:lineRule="exact"/>
        <w:ind w:firstLine="432"/>
        <w:rPr>
          <w:rFonts w:ascii="Century Schoolbook" w:hAnsi="Century Schoolbook"/>
          <w:szCs w:val="24"/>
        </w:rPr>
      </w:pPr>
      <w:r w:rsidRPr="001D0990">
        <w:rPr>
          <w:rFonts w:ascii="Century Schoolbook" w:hAnsi="Century Schoolbook"/>
          <w:szCs w:val="24"/>
        </w:rPr>
        <w:t>So</w:t>
      </w:r>
      <w:r w:rsidR="00B533B6" w:rsidRPr="001D0990">
        <w:rPr>
          <w:rFonts w:ascii="Century Schoolbook" w:hAnsi="Century Schoolbook"/>
          <w:szCs w:val="24"/>
        </w:rPr>
        <w:t>,</w:t>
      </w:r>
      <w:r w:rsidRPr="001D0990">
        <w:rPr>
          <w:rFonts w:ascii="Century Schoolbook" w:hAnsi="Century Schoolbook"/>
          <w:szCs w:val="24"/>
        </w:rPr>
        <w:t xml:space="preserve"> perhaps</w:t>
      </w:r>
      <w:r w:rsidR="00B533B6" w:rsidRPr="001D0990">
        <w:rPr>
          <w:rFonts w:ascii="Century Schoolbook" w:hAnsi="Century Schoolbook"/>
          <w:szCs w:val="24"/>
        </w:rPr>
        <w:t>,</w:t>
      </w:r>
      <w:r w:rsidRPr="001D0990">
        <w:rPr>
          <w:rFonts w:ascii="Century Schoolbook" w:hAnsi="Century Schoolbook"/>
          <w:szCs w:val="24"/>
        </w:rPr>
        <w:t xml:space="preserve"> some of us were less than enthusiastic when this morning’s Torah reading s</w:t>
      </w:r>
      <w:r w:rsidR="004E1E81" w:rsidRPr="001D0990">
        <w:rPr>
          <w:rFonts w:ascii="Century Schoolbook" w:hAnsi="Century Schoolbook"/>
          <w:szCs w:val="24"/>
        </w:rPr>
        <w:t>eemed like more of the same: a song or poem</w:t>
      </w:r>
      <w:r w:rsidR="00DB6D7E" w:rsidRPr="001D0990">
        <w:rPr>
          <w:rFonts w:ascii="Century Schoolbook" w:hAnsi="Century Schoolbook"/>
          <w:szCs w:val="24"/>
        </w:rPr>
        <w:t xml:space="preserve"> that is hard to understand. What I want to do in t</w:t>
      </w:r>
      <w:r w:rsidR="002F15C4" w:rsidRPr="001D0990">
        <w:rPr>
          <w:rFonts w:ascii="Century Schoolbook" w:hAnsi="Century Schoolbook"/>
          <w:szCs w:val="24"/>
        </w:rPr>
        <w:t>he next f</w:t>
      </w:r>
      <w:r w:rsidR="00C002FE" w:rsidRPr="001D0990">
        <w:rPr>
          <w:rFonts w:ascii="Century Schoolbook" w:hAnsi="Century Schoolbook"/>
          <w:szCs w:val="24"/>
        </w:rPr>
        <w:t>ifteen</w:t>
      </w:r>
      <w:r w:rsidR="00DB6D7E" w:rsidRPr="001D0990">
        <w:rPr>
          <w:rFonts w:ascii="Century Schoolbook" w:hAnsi="Century Schoolbook"/>
          <w:szCs w:val="24"/>
        </w:rPr>
        <w:t xml:space="preserve"> minutes </w:t>
      </w:r>
      <w:r w:rsidR="0065274F" w:rsidRPr="001D0990">
        <w:rPr>
          <w:rFonts w:ascii="Century Schoolbook" w:hAnsi="Century Schoolbook"/>
          <w:szCs w:val="24"/>
        </w:rPr>
        <w:t xml:space="preserve">is to unlock </w:t>
      </w:r>
      <w:proofErr w:type="spellStart"/>
      <w:r w:rsidR="0065274F" w:rsidRPr="001D0990">
        <w:rPr>
          <w:rFonts w:ascii="Century Schoolbook" w:hAnsi="Century Schoolbook"/>
          <w:szCs w:val="24"/>
        </w:rPr>
        <w:t>Parshas</w:t>
      </w:r>
      <w:proofErr w:type="spellEnd"/>
      <w:r w:rsidR="0065274F" w:rsidRPr="001D0990">
        <w:rPr>
          <w:rFonts w:ascii="Century Schoolbook" w:hAnsi="Century Schoolbook"/>
          <w:szCs w:val="24"/>
        </w:rPr>
        <w:t xml:space="preserve"> </w:t>
      </w:r>
      <w:proofErr w:type="spellStart"/>
      <w:r w:rsidR="0065274F" w:rsidRPr="001D0990">
        <w:rPr>
          <w:rFonts w:ascii="Century Schoolbook" w:hAnsi="Century Schoolbook"/>
          <w:szCs w:val="24"/>
        </w:rPr>
        <w:t>Haazinu</w:t>
      </w:r>
      <w:proofErr w:type="spellEnd"/>
      <w:r w:rsidR="0065274F" w:rsidRPr="001D0990">
        <w:rPr>
          <w:rFonts w:ascii="Century Schoolbook" w:hAnsi="Century Schoolbook"/>
          <w:szCs w:val="24"/>
        </w:rPr>
        <w:t xml:space="preserve">. Because far from being obscure, </w:t>
      </w:r>
      <w:proofErr w:type="spellStart"/>
      <w:r w:rsidR="0065274F" w:rsidRPr="001D0990">
        <w:rPr>
          <w:rFonts w:ascii="Century Schoolbook" w:hAnsi="Century Schoolbook"/>
          <w:szCs w:val="24"/>
        </w:rPr>
        <w:t>Haazinu</w:t>
      </w:r>
      <w:proofErr w:type="spellEnd"/>
      <w:r w:rsidR="0065274F" w:rsidRPr="001D0990">
        <w:rPr>
          <w:rFonts w:ascii="Century Schoolbook" w:hAnsi="Century Schoolbook"/>
          <w:szCs w:val="24"/>
        </w:rPr>
        <w:t xml:space="preserve"> has a clear storyline, and in my opinion, provides </w:t>
      </w:r>
      <w:r w:rsidR="00A31586" w:rsidRPr="001D0990">
        <w:rPr>
          <w:rFonts w:ascii="Century Schoolbook" w:hAnsi="Century Schoolbook"/>
          <w:szCs w:val="24"/>
        </w:rPr>
        <w:t>an inspiring and</w:t>
      </w:r>
      <w:r w:rsidR="0065274F" w:rsidRPr="001D0990">
        <w:rPr>
          <w:rFonts w:ascii="Century Schoolbook" w:hAnsi="Century Schoolbook"/>
          <w:szCs w:val="24"/>
        </w:rPr>
        <w:t xml:space="preserve"> important</w:t>
      </w:r>
      <w:r w:rsidR="00A31586" w:rsidRPr="001D0990">
        <w:rPr>
          <w:rFonts w:ascii="Century Schoolbook" w:hAnsi="Century Schoolbook"/>
          <w:szCs w:val="24"/>
        </w:rPr>
        <w:t xml:space="preserve"> lesson</w:t>
      </w:r>
      <w:r w:rsidR="0065274F" w:rsidRPr="001D0990">
        <w:rPr>
          <w:rFonts w:ascii="Century Schoolbook" w:hAnsi="Century Schoolbook"/>
          <w:szCs w:val="24"/>
        </w:rPr>
        <w:t xml:space="preserve"> in the wake of Yom Kippur.</w:t>
      </w:r>
    </w:p>
    <w:p w:rsidR="00130733" w:rsidRPr="001D0990" w:rsidRDefault="00392853"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First, let’s attend to the language of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It seems difficult, and a good translation is </w:t>
      </w:r>
      <w:r w:rsidR="00441FA9" w:rsidRPr="001D0990">
        <w:rPr>
          <w:rFonts w:ascii="Century Schoolbook" w:hAnsi="Century Schoolbook"/>
          <w:szCs w:val="24"/>
        </w:rPr>
        <w:t>useful</w:t>
      </w:r>
      <w:r w:rsidRPr="001D0990">
        <w:rPr>
          <w:rFonts w:ascii="Century Schoolbook" w:hAnsi="Century Schoolbook"/>
          <w:szCs w:val="24"/>
        </w:rPr>
        <w:t xml:space="preserve">. But many of the words are not as obscure as they seem at first glance. One of the most important literary aspects of </w:t>
      </w:r>
      <w:r w:rsidR="00A31586" w:rsidRPr="001D0990">
        <w:rPr>
          <w:rFonts w:ascii="Century Schoolbook" w:hAnsi="Century Schoolbook"/>
          <w:szCs w:val="24"/>
        </w:rPr>
        <w:t xml:space="preserve">biblical </w:t>
      </w:r>
      <w:r w:rsidRPr="001D0990">
        <w:rPr>
          <w:rFonts w:ascii="Century Schoolbook" w:hAnsi="Century Schoolbook"/>
          <w:szCs w:val="24"/>
        </w:rPr>
        <w:t xml:space="preserve">Hebrew poetry is parallelism. Often, the second half of a phrase or </w:t>
      </w:r>
      <w:proofErr w:type="spellStart"/>
      <w:r w:rsidRPr="001D0990">
        <w:rPr>
          <w:rFonts w:ascii="Century Schoolbook" w:hAnsi="Century Schoolbook"/>
          <w:szCs w:val="24"/>
        </w:rPr>
        <w:t>pasuk</w:t>
      </w:r>
      <w:proofErr w:type="spellEnd"/>
      <w:r w:rsidRPr="001D0990">
        <w:rPr>
          <w:rFonts w:ascii="Century Schoolbook" w:hAnsi="Century Schoolbook"/>
          <w:szCs w:val="24"/>
        </w:rPr>
        <w:t xml:space="preserve"> will simply parallel the first half. </w:t>
      </w:r>
      <w:r w:rsidR="00130733" w:rsidRPr="001D0990">
        <w:rPr>
          <w:rFonts w:ascii="Century Schoolbook" w:hAnsi="Century Schoolbook"/>
          <w:szCs w:val="24"/>
        </w:rPr>
        <w:t>Here’s an easy example we say three times a day:</w:t>
      </w:r>
    </w:p>
    <w:p w:rsidR="002F15C4" w:rsidRPr="004208F8" w:rsidRDefault="002F15C4" w:rsidP="004208F8">
      <w:pPr>
        <w:pStyle w:val="he"/>
        <w:bidi/>
        <w:spacing w:before="0" w:beforeAutospacing="0" w:after="160" w:afterAutospacing="0" w:line="300" w:lineRule="exact"/>
        <w:ind w:left="720" w:right="720"/>
        <w:jc w:val="both"/>
        <w:rPr>
          <w:rFonts w:ascii="Century Schoolbook" w:hAnsi="Century Schoolbook"/>
          <w:rtl/>
        </w:rPr>
      </w:pPr>
      <w:r w:rsidRPr="004208F8">
        <w:rPr>
          <w:rFonts w:ascii="Century Schoolbook" w:hAnsi="Century Schoolbook"/>
          <w:rtl/>
          <w:lang w:bidi="he-IL"/>
        </w:rPr>
        <w:t>צַדִּ֣יק ה' בְּכָל־דְּרָכָ֑יו וְ֝חָסִ֗יד בְּכָל־מַעֲשָֽׂיו׃</w:t>
      </w:r>
    </w:p>
    <w:p w:rsidR="00C002FE" w:rsidRPr="001D0990" w:rsidRDefault="00130733" w:rsidP="004208F8">
      <w:pPr>
        <w:spacing w:after="160" w:line="300" w:lineRule="exact"/>
        <w:ind w:left="720" w:right="720" w:firstLine="0"/>
        <w:rPr>
          <w:rFonts w:ascii="Century Schoolbook" w:hAnsi="Century Schoolbook"/>
          <w:szCs w:val="24"/>
        </w:rPr>
      </w:pPr>
      <w:r w:rsidRPr="001D0990">
        <w:rPr>
          <w:rFonts w:ascii="Century Schoolbook" w:hAnsi="Century Schoolbook"/>
          <w:szCs w:val="24"/>
        </w:rPr>
        <w:t>“Hashem is just in all of his</w:t>
      </w:r>
      <w:r w:rsidR="002F15C4" w:rsidRPr="001D0990">
        <w:rPr>
          <w:rFonts w:ascii="Century Schoolbook" w:hAnsi="Century Schoolbook"/>
          <w:szCs w:val="24"/>
        </w:rPr>
        <w:t xml:space="preserve"> ways</w:t>
      </w:r>
      <w:r w:rsidRPr="001D0990">
        <w:rPr>
          <w:rFonts w:ascii="Century Schoolbook" w:hAnsi="Century Schoolbook"/>
          <w:szCs w:val="24"/>
        </w:rPr>
        <w:t xml:space="preserve">, </w:t>
      </w:r>
      <w:r w:rsidR="002F15C4" w:rsidRPr="001D0990">
        <w:rPr>
          <w:rFonts w:ascii="Century Schoolbook" w:hAnsi="Century Schoolbook"/>
          <w:szCs w:val="24"/>
        </w:rPr>
        <w:t xml:space="preserve">and </w:t>
      </w:r>
      <w:r w:rsidRPr="001D0990">
        <w:rPr>
          <w:rFonts w:ascii="Century Schoolbook" w:hAnsi="Century Schoolbook"/>
          <w:szCs w:val="24"/>
        </w:rPr>
        <w:t xml:space="preserve">righteous in all his </w:t>
      </w:r>
      <w:r w:rsidR="002F15C4" w:rsidRPr="001D0990">
        <w:rPr>
          <w:rFonts w:ascii="Century Schoolbook" w:hAnsi="Century Schoolbook"/>
          <w:szCs w:val="24"/>
        </w:rPr>
        <w:t>deeds</w:t>
      </w:r>
      <w:r w:rsidRPr="001D0990">
        <w:rPr>
          <w:rFonts w:ascii="Century Schoolbook" w:hAnsi="Century Schoolbook"/>
          <w:szCs w:val="24"/>
        </w:rPr>
        <w:t>.”</w:t>
      </w:r>
      <w:r w:rsidR="00C002FE" w:rsidRPr="001D0990">
        <w:rPr>
          <w:rFonts w:ascii="Century Schoolbook" w:hAnsi="Century Schoolbook"/>
          <w:szCs w:val="24"/>
        </w:rPr>
        <w:t xml:space="preserve"> </w:t>
      </w:r>
    </w:p>
    <w:p w:rsidR="00130733" w:rsidRPr="001D0990" w:rsidRDefault="00130733" w:rsidP="004208F8">
      <w:pPr>
        <w:spacing w:after="160" w:line="300" w:lineRule="exact"/>
        <w:ind w:firstLine="432"/>
        <w:rPr>
          <w:rFonts w:ascii="Century Schoolbook" w:hAnsi="Century Schoolbook"/>
          <w:szCs w:val="24"/>
        </w:rPr>
      </w:pPr>
      <w:r w:rsidRPr="001D0990">
        <w:rPr>
          <w:rFonts w:ascii="Century Schoolbook" w:hAnsi="Century Schoolbook"/>
          <w:szCs w:val="24"/>
        </w:rPr>
        <w:t>T</w:t>
      </w:r>
      <w:r w:rsidR="00441FA9" w:rsidRPr="001D0990">
        <w:rPr>
          <w:rFonts w:ascii="Century Schoolbook" w:hAnsi="Century Schoolbook"/>
          <w:szCs w:val="24"/>
        </w:rPr>
        <w:t xml:space="preserve">he first and second </w:t>
      </w:r>
      <w:proofErr w:type="gramStart"/>
      <w:r w:rsidR="00441FA9" w:rsidRPr="001D0990">
        <w:rPr>
          <w:rFonts w:ascii="Century Schoolbook" w:hAnsi="Century Schoolbook"/>
          <w:szCs w:val="24"/>
        </w:rPr>
        <w:t>half of this</w:t>
      </w:r>
      <w:r w:rsidRPr="001D0990">
        <w:rPr>
          <w:rFonts w:ascii="Century Schoolbook" w:hAnsi="Century Schoolbook"/>
          <w:szCs w:val="24"/>
        </w:rPr>
        <w:t xml:space="preserve"> </w:t>
      </w:r>
      <w:proofErr w:type="spellStart"/>
      <w:r w:rsidRPr="001D0990">
        <w:rPr>
          <w:rFonts w:ascii="Century Schoolbook" w:hAnsi="Century Schoolbook"/>
          <w:szCs w:val="24"/>
        </w:rPr>
        <w:t>pasuk</w:t>
      </w:r>
      <w:proofErr w:type="spellEnd"/>
      <w:r w:rsidRPr="001D0990">
        <w:rPr>
          <w:rFonts w:ascii="Century Schoolbook" w:hAnsi="Century Schoolbook"/>
          <w:szCs w:val="24"/>
        </w:rPr>
        <w:t xml:space="preserve"> in </w:t>
      </w:r>
      <w:proofErr w:type="spellStart"/>
      <w:r w:rsidRPr="001D0990">
        <w:rPr>
          <w:rFonts w:ascii="Century Schoolbook" w:hAnsi="Century Schoolbook"/>
          <w:szCs w:val="24"/>
        </w:rPr>
        <w:t>Ashrei</w:t>
      </w:r>
      <w:proofErr w:type="spellEnd"/>
      <w:r w:rsidRPr="001D0990">
        <w:rPr>
          <w:rFonts w:ascii="Century Schoolbook" w:hAnsi="Century Schoolbook"/>
          <w:szCs w:val="24"/>
        </w:rPr>
        <w:t xml:space="preserve"> are</w:t>
      </w:r>
      <w:proofErr w:type="gramEnd"/>
      <w:r w:rsidRPr="001D0990">
        <w:rPr>
          <w:rFonts w:ascii="Century Schoolbook" w:hAnsi="Century Schoolbook"/>
          <w:szCs w:val="24"/>
        </w:rPr>
        <w:t xml:space="preserve"> essentially the same.</w:t>
      </w:r>
    </w:p>
    <w:p w:rsidR="00FC5849" w:rsidRPr="001D0990" w:rsidRDefault="00130733" w:rsidP="004208F8">
      <w:pPr>
        <w:spacing w:after="160" w:line="300" w:lineRule="exact"/>
        <w:ind w:firstLine="432"/>
        <w:rPr>
          <w:rFonts w:ascii="Century Schoolbook" w:hAnsi="Century Schoolbook"/>
          <w:szCs w:val="24"/>
        </w:rPr>
      </w:pPr>
      <w:r w:rsidRPr="001D0990">
        <w:rPr>
          <w:rFonts w:ascii="Century Schoolbook" w:hAnsi="Century Schoolbook"/>
          <w:szCs w:val="24"/>
        </w:rPr>
        <w:t xml:space="preserve">Now, our </w:t>
      </w:r>
      <w:proofErr w:type="spellStart"/>
      <w:r w:rsidRPr="001D0990">
        <w:rPr>
          <w:rFonts w:ascii="Century Schoolbook" w:hAnsi="Century Schoolbook"/>
          <w:szCs w:val="24"/>
        </w:rPr>
        <w:t>parsha</w:t>
      </w:r>
      <w:proofErr w:type="spellEnd"/>
      <w:r w:rsidR="008F0829" w:rsidRPr="001D0990">
        <w:rPr>
          <w:rFonts w:ascii="Century Schoolbook" w:hAnsi="Century Schoolbook"/>
          <w:szCs w:val="24"/>
        </w:rPr>
        <w:t xml:space="preserve"> (1-2)</w:t>
      </w:r>
      <w:r w:rsidRPr="001D0990">
        <w:rPr>
          <w:rFonts w:ascii="Century Schoolbook" w:hAnsi="Century Schoolbook"/>
          <w:szCs w:val="24"/>
        </w:rPr>
        <w:t>:</w:t>
      </w:r>
    </w:p>
    <w:p w:rsidR="00FC5849" w:rsidRPr="004208F8" w:rsidRDefault="00FC5849" w:rsidP="004208F8">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4208F8">
        <w:rPr>
          <w:rFonts w:ascii="Century Schoolbook" w:eastAsia="Times New Roman" w:hAnsi="Century Schoolbook" w:cs="Times New Roman"/>
          <w:kern w:val="0"/>
          <w:szCs w:val="24"/>
          <w:shd w:val="clear" w:color="auto" w:fill="FFFFFF"/>
          <w:rtl/>
          <w:lang w:bidi="he-IL"/>
        </w:rPr>
        <w:t>הַאֲזִ֥ינוּ הַשָּׁמַ֖יִם וַאֲדַבֵּ֑רָה וְתִשְׁמַ֥ע הָאָ֖רֶץ אִמְרֵי־פִֽי׃</w:t>
      </w:r>
    </w:p>
    <w:p w:rsidR="00FC5849" w:rsidRPr="004208F8" w:rsidRDefault="00FC5849" w:rsidP="004208F8">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tl/>
        </w:rPr>
      </w:pPr>
      <w:r w:rsidRPr="004208F8">
        <w:rPr>
          <w:rFonts w:ascii="Century Schoolbook" w:eastAsia="Times New Roman" w:hAnsi="Century Schoolbook" w:cs="Times New Roman"/>
          <w:color w:val="000000" w:themeColor="text1"/>
          <w:kern w:val="0"/>
          <w:szCs w:val="24"/>
          <w:shd w:val="clear" w:color="auto" w:fill="FFFFFF"/>
        </w:rPr>
        <w:t>Give ear, O heavens, let me speak; Let the earth hear the words I utter!</w:t>
      </w:r>
    </w:p>
    <w:p w:rsidR="00FC5849" w:rsidRPr="004208F8" w:rsidRDefault="00FC5849" w:rsidP="004208F8">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4208F8">
        <w:rPr>
          <w:rFonts w:ascii="Century Schoolbook" w:eastAsia="Times New Roman" w:hAnsi="Century Schoolbook" w:cs="Times New Roman"/>
          <w:color w:val="000000" w:themeColor="text1"/>
          <w:kern w:val="0"/>
          <w:szCs w:val="24"/>
          <w:shd w:val="clear" w:color="auto" w:fill="FFFFFF"/>
          <w:rtl/>
          <w:lang w:bidi="he-IL"/>
        </w:rPr>
        <w:t>יַעֲרֹ֤ף כַּמָּטָר֙ לִקְחִ֔י תִּזַּ֥ל כַּטַּ֖ל אִמְרָתִ֑י כִּשְׂעִירִ֣ם עֲלֵי־דֶ֔שֶׁא וְכִרְבִיבִ֖ים עֲלֵי־עֵֽשֶׂב׃</w:t>
      </w:r>
    </w:p>
    <w:p w:rsidR="00130733" w:rsidRPr="004208F8" w:rsidRDefault="00FC5849" w:rsidP="004208F8">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4208F8">
        <w:rPr>
          <w:rFonts w:ascii="Century Schoolbook" w:eastAsia="Times New Roman" w:hAnsi="Century Schoolbook" w:cs="Times New Roman"/>
          <w:color w:val="000000" w:themeColor="text1"/>
          <w:kern w:val="0"/>
          <w:szCs w:val="24"/>
          <w:shd w:val="clear" w:color="auto" w:fill="FFFFFF"/>
        </w:rPr>
        <w:t xml:space="preserve">May my discourse come down as the rain, </w:t>
      </w:r>
      <w:proofErr w:type="gramStart"/>
      <w:r w:rsidRPr="004208F8">
        <w:rPr>
          <w:rFonts w:ascii="Century Schoolbook" w:eastAsia="Times New Roman" w:hAnsi="Century Schoolbook" w:cs="Times New Roman"/>
          <w:color w:val="000000" w:themeColor="text1"/>
          <w:kern w:val="0"/>
          <w:szCs w:val="24"/>
          <w:shd w:val="clear" w:color="auto" w:fill="FFFFFF"/>
        </w:rPr>
        <w:t>My</w:t>
      </w:r>
      <w:proofErr w:type="gramEnd"/>
      <w:r w:rsidRPr="004208F8">
        <w:rPr>
          <w:rFonts w:ascii="Century Schoolbook" w:eastAsia="Times New Roman" w:hAnsi="Century Schoolbook" w:cs="Times New Roman"/>
          <w:color w:val="000000" w:themeColor="text1"/>
          <w:kern w:val="0"/>
          <w:szCs w:val="24"/>
          <w:shd w:val="clear" w:color="auto" w:fill="FFFFFF"/>
        </w:rPr>
        <w:t xml:space="preserve"> speech distill as the dew, Like showers on young growth, Like droplets on the grass.</w:t>
      </w:r>
    </w:p>
    <w:p w:rsidR="004E1E81" w:rsidRPr="001D0990" w:rsidRDefault="00130733"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Again, the two halves of each verse parallel each other. And we can use common words in one half to shed light in unknown words in the other. </w:t>
      </w:r>
      <w:r w:rsidR="00A31586" w:rsidRPr="001D0990">
        <w:rPr>
          <w:rFonts w:ascii="Century Schoolbook" w:hAnsi="Century Schoolbook"/>
          <w:szCs w:val="24"/>
        </w:rPr>
        <w:t>T</w:t>
      </w:r>
      <w:r w:rsidRPr="001D0990">
        <w:rPr>
          <w:rFonts w:ascii="Century Schoolbook" w:hAnsi="Century Schoolbook"/>
          <w:szCs w:val="24"/>
        </w:rPr>
        <w:t xml:space="preserve">his holds true for many of the </w:t>
      </w:r>
      <w:proofErr w:type="spellStart"/>
      <w:r w:rsidRPr="001D0990">
        <w:rPr>
          <w:rFonts w:ascii="Century Schoolbook" w:hAnsi="Century Schoolbook"/>
          <w:szCs w:val="24"/>
        </w:rPr>
        <w:t>pesukim</w:t>
      </w:r>
      <w:proofErr w:type="spellEnd"/>
      <w:r w:rsidRPr="001D0990">
        <w:rPr>
          <w:rFonts w:ascii="Century Schoolbook" w:hAnsi="Century Schoolbook"/>
          <w:szCs w:val="24"/>
        </w:rPr>
        <w:t xml:space="preserve"> in the </w:t>
      </w:r>
      <w:proofErr w:type="spellStart"/>
      <w:r w:rsidRPr="001D0990">
        <w:rPr>
          <w:rFonts w:ascii="Century Schoolbook" w:hAnsi="Century Schoolbook"/>
          <w:szCs w:val="24"/>
        </w:rPr>
        <w:t>parsha</w:t>
      </w:r>
      <w:proofErr w:type="spellEnd"/>
      <w:r w:rsidRPr="001D0990">
        <w:rPr>
          <w:rFonts w:ascii="Century Schoolbook" w:hAnsi="Century Schoolbook"/>
          <w:szCs w:val="24"/>
        </w:rPr>
        <w:t xml:space="preserve">, although </w:t>
      </w:r>
      <w:r w:rsidR="00932086" w:rsidRPr="001D0990">
        <w:rPr>
          <w:rFonts w:ascii="Century Schoolbook" w:hAnsi="Century Schoolbook"/>
          <w:szCs w:val="24"/>
        </w:rPr>
        <w:t xml:space="preserve">I should note, certainly </w:t>
      </w:r>
      <w:r w:rsidRPr="001D0990">
        <w:rPr>
          <w:rFonts w:ascii="Century Schoolbook" w:hAnsi="Century Schoolbook"/>
          <w:szCs w:val="24"/>
        </w:rPr>
        <w:t xml:space="preserve">not all of them. Moreover, </w:t>
      </w:r>
      <w:r w:rsidR="004E1E81" w:rsidRPr="001D0990">
        <w:rPr>
          <w:rFonts w:ascii="Century Schoolbook" w:hAnsi="Century Schoolbook"/>
          <w:szCs w:val="24"/>
        </w:rPr>
        <w:t xml:space="preserve">in the Torah scroll, </w:t>
      </w:r>
      <w:proofErr w:type="spellStart"/>
      <w:r w:rsidR="004E1E81" w:rsidRPr="001D0990">
        <w:rPr>
          <w:rFonts w:ascii="Century Schoolbook" w:hAnsi="Century Schoolbook"/>
          <w:szCs w:val="24"/>
        </w:rPr>
        <w:t>Haazinu</w:t>
      </w:r>
      <w:proofErr w:type="spellEnd"/>
      <w:r w:rsidR="004E1E81" w:rsidRPr="001D0990">
        <w:rPr>
          <w:rFonts w:ascii="Century Schoolbook" w:hAnsi="Century Schoolbook"/>
          <w:szCs w:val="24"/>
        </w:rPr>
        <w:t xml:space="preserve"> is arranged </w:t>
      </w:r>
      <w:r w:rsidR="004E1E81" w:rsidRPr="001D0990">
        <w:rPr>
          <w:rFonts w:ascii="Century Schoolbook" w:hAnsi="Century Schoolbook"/>
          <w:szCs w:val="24"/>
        </w:rPr>
        <w:lastRenderedPageBreak/>
        <w:t xml:space="preserve">in two parallel columns, one half of each </w:t>
      </w:r>
      <w:proofErr w:type="spellStart"/>
      <w:r w:rsidR="004E1E81" w:rsidRPr="001D0990">
        <w:rPr>
          <w:rFonts w:ascii="Century Schoolbook" w:hAnsi="Century Schoolbook"/>
          <w:szCs w:val="24"/>
        </w:rPr>
        <w:t>pasuk</w:t>
      </w:r>
      <w:proofErr w:type="spellEnd"/>
      <w:r w:rsidR="004E1E81" w:rsidRPr="001D0990">
        <w:rPr>
          <w:rFonts w:ascii="Century Schoolbook" w:hAnsi="Century Schoolbook"/>
          <w:szCs w:val="24"/>
        </w:rPr>
        <w:t xml:space="preserve"> on each side, which highlights the parallelism of the poem.</w:t>
      </w:r>
    </w:p>
    <w:p w:rsidR="00FC5849" w:rsidRPr="001D0990" w:rsidRDefault="00A31586"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So what is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about? After the introduction we</w:t>
      </w:r>
      <w:r w:rsidR="00B533B6" w:rsidRPr="001D0990">
        <w:rPr>
          <w:rFonts w:ascii="Century Schoolbook" w:hAnsi="Century Schoolbook"/>
          <w:szCs w:val="24"/>
        </w:rPr>
        <w:t xml:space="preserve"> just</w:t>
      </w:r>
      <w:r w:rsidRPr="001D0990">
        <w:rPr>
          <w:rFonts w:ascii="Century Schoolbook" w:hAnsi="Century Schoolbook"/>
          <w:szCs w:val="24"/>
        </w:rPr>
        <w:t xml:space="preserve"> read, the </w:t>
      </w:r>
      <w:proofErr w:type="spellStart"/>
      <w:r w:rsidRPr="001D0990">
        <w:rPr>
          <w:rFonts w:ascii="Century Schoolbook" w:hAnsi="Century Schoolbook"/>
          <w:szCs w:val="24"/>
        </w:rPr>
        <w:t>parsha</w:t>
      </w:r>
      <w:proofErr w:type="spellEnd"/>
      <w:r w:rsidR="00C002FE" w:rsidRPr="001D0990">
        <w:rPr>
          <w:rFonts w:ascii="Century Schoolbook" w:hAnsi="Century Schoolbook"/>
          <w:szCs w:val="24"/>
        </w:rPr>
        <w:t xml:space="preserve"> appears to recap</w:t>
      </w:r>
      <w:r w:rsidRPr="001D0990">
        <w:rPr>
          <w:rFonts w:ascii="Century Schoolbook" w:hAnsi="Century Schoolbook"/>
          <w:szCs w:val="24"/>
        </w:rPr>
        <w:t xml:space="preserve"> </w:t>
      </w:r>
      <w:r w:rsidR="00FC5849" w:rsidRPr="001D0990">
        <w:rPr>
          <w:rFonts w:ascii="Century Schoolbook" w:hAnsi="Century Schoolbook"/>
          <w:szCs w:val="24"/>
        </w:rPr>
        <w:t>the</w:t>
      </w:r>
      <w:r w:rsidRPr="001D0990">
        <w:rPr>
          <w:rFonts w:ascii="Century Schoolbook" w:hAnsi="Century Schoolbook"/>
          <w:szCs w:val="24"/>
        </w:rPr>
        <w:t xml:space="preserve"> history</w:t>
      </w:r>
      <w:r w:rsidR="00FC5849" w:rsidRPr="001D0990">
        <w:rPr>
          <w:rFonts w:ascii="Century Schoolbook" w:hAnsi="Century Schoolbook"/>
          <w:szCs w:val="24"/>
        </w:rPr>
        <w:t xml:space="preserve"> of </w:t>
      </w:r>
      <w:proofErr w:type="spellStart"/>
      <w:r w:rsidR="00FC5849" w:rsidRPr="001D0990">
        <w:rPr>
          <w:rFonts w:ascii="Century Schoolbook" w:hAnsi="Century Schoolbook"/>
          <w:szCs w:val="24"/>
        </w:rPr>
        <w:t>Bnei</w:t>
      </w:r>
      <w:proofErr w:type="spellEnd"/>
      <w:r w:rsidR="00FC5849" w:rsidRPr="001D0990">
        <w:rPr>
          <w:rFonts w:ascii="Century Schoolbook" w:hAnsi="Century Schoolbook"/>
          <w:szCs w:val="24"/>
        </w:rPr>
        <w:t xml:space="preserve"> Yisrael</w:t>
      </w:r>
      <w:r w:rsidR="00C002FE" w:rsidRPr="001D0990">
        <w:rPr>
          <w:rFonts w:ascii="Century Schoolbook" w:hAnsi="Century Schoolbook"/>
          <w:szCs w:val="24"/>
        </w:rPr>
        <w:t xml:space="preserve"> and prophetically tell</w:t>
      </w:r>
      <w:r w:rsidRPr="001D0990">
        <w:rPr>
          <w:rFonts w:ascii="Century Schoolbook" w:hAnsi="Century Schoolbook"/>
          <w:szCs w:val="24"/>
        </w:rPr>
        <w:t xml:space="preserve"> of </w:t>
      </w:r>
      <w:r w:rsidR="00FC5849" w:rsidRPr="001D0990">
        <w:rPr>
          <w:rFonts w:ascii="Century Schoolbook" w:hAnsi="Century Schoolbook"/>
          <w:szCs w:val="24"/>
        </w:rPr>
        <w:t>their</w:t>
      </w:r>
      <w:r w:rsidRPr="001D0990">
        <w:rPr>
          <w:rFonts w:ascii="Century Schoolbook" w:hAnsi="Century Schoolbook"/>
          <w:szCs w:val="24"/>
        </w:rPr>
        <w:t xml:space="preserve"> future</w:t>
      </w:r>
      <w:r w:rsidR="00FC5849" w:rsidRPr="001D0990">
        <w:rPr>
          <w:rFonts w:ascii="Century Schoolbook" w:hAnsi="Century Schoolbook"/>
          <w:szCs w:val="24"/>
        </w:rPr>
        <w:t xml:space="preserve">. </w:t>
      </w:r>
      <w:r w:rsidR="00B533B6" w:rsidRPr="001D0990">
        <w:rPr>
          <w:rFonts w:ascii="Century Schoolbook" w:hAnsi="Century Schoolbook"/>
          <w:szCs w:val="24"/>
        </w:rPr>
        <w:t>God</w:t>
      </w:r>
      <w:r w:rsidR="00FC5849" w:rsidRPr="001D0990">
        <w:rPr>
          <w:rFonts w:ascii="Century Schoolbook" w:hAnsi="Century Schoolbook"/>
          <w:szCs w:val="24"/>
        </w:rPr>
        <w:t xml:space="preserve"> finds</w:t>
      </w:r>
      <w:r w:rsidRPr="001D0990">
        <w:rPr>
          <w:rFonts w:ascii="Century Schoolbook" w:hAnsi="Century Schoolbook"/>
          <w:szCs w:val="24"/>
        </w:rPr>
        <w:t xml:space="preserve"> </w:t>
      </w:r>
      <w:r w:rsidR="00FC5849" w:rsidRPr="001D0990">
        <w:rPr>
          <w:rFonts w:ascii="Century Schoolbook" w:hAnsi="Century Schoolbook"/>
          <w:szCs w:val="24"/>
        </w:rPr>
        <w:t>us</w:t>
      </w:r>
      <w:r w:rsidRPr="001D0990">
        <w:rPr>
          <w:rFonts w:ascii="Century Schoolbook" w:hAnsi="Century Schoolbook"/>
          <w:szCs w:val="24"/>
        </w:rPr>
        <w:t xml:space="preserve"> h</w:t>
      </w:r>
      <w:r w:rsidR="00FC5849" w:rsidRPr="001D0990">
        <w:rPr>
          <w:rFonts w:ascii="Century Schoolbook" w:hAnsi="Century Schoolbook"/>
          <w:szCs w:val="24"/>
        </w:rPr>
        <w:t>elpless in the desert, protects us and brings</w:t>
      </w:r>
      <w:r w:rsidRPr="001D0990">
        <w:rPr>
          <w:rFonts w:ascii="Century Schoolbook" w:hAnsi="Century Schoolbook"/>
          <w:szCs w:val="24"/>
        </w:rPr>
        <w:t xml:space="preserve"> us to the la</w:t>
      </w:r>
      <w:r w:rsidR="00FC5849" w:rsidRPr="001D0990">
        <w:rPr>
          <w:rFonts w:ascii="Century Schoolbook" w:hAnsi="Century Schoolbook"/>
          <w:szCs w:val="24"/>
        </w:rPr>
        <w:t>nd of Israel. He gives</w:t>
      </w:r>
      <w:r w:rsidRPr="001D0990">
        <w:rPr>
          <w:rFonts w:ascii="Century Schoolbook" w:hAnsi="Century Schoolbook"/>
          <w:szCs w:val="24"/>
        </w:rPr>
        <w:t xml:space="preserve"> us all the good the</w:t>
      </w:r>
      <w:r w:rsidR="00FC5849" w:rsidRPr="001D0990">
        <w:rPr>
          <w:rFonts w:ascii="Century Schoolbook" w:hAnsi="Century Schoolbook"/>
          <w:szCs w:val="24"/>
        </w:rPr>
        <w:t xml:space="preserve"> land had to offer, but we forget Him and worship</w:t>
      </w:r>
      <w:r w:rsidRPr="001D0990">
        <w:rPr>
          <w:rFonts w:ascii="Century Schoolbook" w:hAnsi="Century Schoolbook"/>
          <w:szCs w:val="24"/>
        </w:rPr>
        <w:t xml:space="preserve"> idols. </w:t>
      </w:r>
      <w:r w:rsidR="00FC5849" w:rsidRPr="001D0990">
        <w:rPr>
          <w:rFonts w:ascii="Century Schoolbook" w:hAnsi="Century Schoolbook"/>
          <w:szCs w:val="24"/>
        </w:rPr>
        <w:t xml:space="preserve">Hashem abandons us, and the song switches into the first person. </w:t>
      </w:r>
      <w:r w:rsidR="00B533B6" w:rsidRPr="001D0990">
        <w:rPr>
          <w:rFonts w:ascii="Century Schoolbook" w:hAnsi="Century Schoolbook"/>
          <w:szCs w:val="24"/>
        </w:rPr>
        <w:t>God</w:t>
      </w:r>
      <w:r w:rsidR="00FC5849" w:rsidRPr="001D0990">
        <w:rPr>
          <w:rFonts w:ascii="Century Schoolbook" w:hAnsi="Century Schoolbook"/>
          <w:szCs w:val="24"/>
        </w:rPr>
        <w:t xml:space="preserve"> speaks</w:t>
      </w:r>
      <w:r w:rsidR="00B533B6" w:rsidRPr="001D0990">
        <w:rPr>
          <w:rFonts w:ascii="Century Schoolbook" w:hAnsi="Century Schoolbook"/>
          <w:szCs w:val="24"/>
        </w:rPr>
        <w:t xml:space="preserve"> (21)</w:t>
      </w:r>
      <w:r w:rsidR="00FC5849" w:rsidRPr="001D0990">
        <w:rPr>
          <w:rFonts w:ascii="Century Schoolbook" w:hAnsi="Century Schoolbook"/>
          <w:szCs w:val="24"/>
        </w:rPr>
        <w:t>:</w:t>
      </w:r>
    </w:p>
    <w:p w:rsidR="00FC5849" w:rsidRPr="003273BB" w:rsidRDefault="00FC5849" w:rsidP="003273BB">
      <w:pPr>
        <w:pStyle w:val="he"/>
        <w:bidi/>
        <w:spacing w:before="0" w:beforeAutospacing="0" w:after="160" w:afterAutospacing="0" w:line="300" w:lineRule="exact"/>
        <w:ind w:left="720" w:right="720"/>
        <w:jc w:val="both"/>
        <w:rPr>
          <w:rFonts w:ascii="Century Schoolbook" w:hAnsi="Century Schoolbook"/>
          <w:color w:val="000000" w:themeColor="text1"/>
        </w:rPr>
      </w:pPr>
      <w:r w:rsidRPr="003273BB">
        <w:rPr>
          <w:rFonts w:ascii="Century Schoolbook" w:hAnsi="Century Schoolbook"/>
          <w:color w:val="000000" w:themeColor="text1"/>
          <w:rtl/>
          <w:lang w:bidi="he-IL"/>
        </w:rPr>
        <w:t>הֵ֚ם קִנְא֣וּנִי בְלֹא־אֵ֔ל כִּעֲס֖וּנִי בְּהַבְלֵיהֶ֑ם וַאֲנִי֙ אַקְנִיאֵ֣ם בְּלֹא־עָ֔ם בְּג֥וֹי נָבָ֖ל אַכְעִיסֵֽם׃</w:t>
      </w:r>
    </w:p>
    <w:p w:rsidR="00FC5849" w:rsidRPr="003273BB" w:rsidRDefault="00FC5849" w:rsidP="003273BB">
      <w:pPr>
        <w:pStyle w:val="en"/>
        <w:spacing w:before="150" w:beforeAutospacing="0" w:after="160" w:afterAutospacing="0" w:line="300" w:lineRule="exact"/>
        <w:ind w:left="720" w:right="720"/>
        <w:jc w:val="both"/>
        <w:rPr>
          <w:rFonts w:ascii="Century Schoolbook" w:hAnsi="Century Schoolbook"/>
          <w:color w:val="000000" w:themeColor="text1"/>
          <w:rtl/>
        </w:rPr>
      </w:pPr>
      <w:r w:rsidRPr="003273BB">
        <w:rPr>
          <w:rFonts w:ascii="Century Schoolbook" w:hAnsi="Century Schoolbook"/>
          <w:color w:val="000000" w:themeColor="text1"/>
        </w:rPr>
        <w:t xml:space="preserve">They incensed </w:t>
      </w:r>
      <w:proofErr w:type="gramStart"/>
      <w:r w:rsidRPr="003273BB">
        <w:rPr>
          <w:rFonts w:ascii="Century Schoolbook" w:hAnsi="Century Schoolbook"/>
          <w:color w:val="000000" w:themeColor="text1"/>
        </w:rPr>
        <w:t>Me</w:t>
      </w:r>
      <w:proofErr w:type="gramEnd"/>
      <w:r w:rsidRPr="003273BB">
        <w:rPr>
          <w:rFonts w:ascii="Century Schoolbook" w:hAnsi="Century Schoolbook"/>
          <w:color w:val="000000" w:themeColor="text1"/>
        </w:rPr>
        <w:t xml:space="preserve"> with no-gods, Vexed Me with their futilities; I’ll incense them with a no-folk, Vex them with a nation of fools.</w:t>
      </w:r>
    </w:p>
    <w:p w:rsidR="00FC5849" w:rsidRPr="001D0990" w:rsidRDefault="00FC5849" w:rsidP="001A26EB">
      <w:pPr>
        <w:spacing w:after="160" w:line="300" w:lineRule="exact"/>
        <w:ind w:firstLine="432"/>
        <w:rPr>
          <w:rFonts w:ascii="Century Schoolbook" w:hAnsi="Century Schoolbook"/>
          <w:szCs w:val="24"/>
        </w:rPr>
      </w:pPr>
      <w:r w:rsidRPr="001D0990">
        <w:rPr>
          <w:rFonts w:ascii="Century Schoolbook" w:hAnsi="Century Schoolbook"/>
          <w:szCs w:val="24"/>
        </w:rPr>
        <w:t>Hashem punishes us severely, with famine, pestilence and plague. But he does not destroy us</w:t>
      </w:r>
      <w:r w:rsidR="00B533B6" w:rsidRPr="001D0990">
        <w:rPr>
          <w:rFonts w:ascii="Century Schoolbook" w:hAnsi="Century Schoolbook"/>
          <w:szCs w:val="24"/>
        </w:rPr>
        <w:t xml:space="preserve"> (26-27)</w:t>
      </w:r>
      <w:r w:rsidRPr="001D0990">
        <w:rPr>
          <w:rFonts w:ascii="Century Schoolbook" w:hAnsi="Century Schoolbook"/>
          <w:szCs w:val="24"/>
        </w:rPr>
        <w:t>:</w:t>
      </w:r>
    </w:p>
    <w:p w:rsidR="00FC5849" w:rsidRPr="003273BB" w:rsidRDefault="00FC5849" w:rsidP="003273BB">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3273BB">
        <w:rPr>
          <w:rFonts w:ascii="Century Schoolbook" w:eastAsia="Times New Roman" w:hAnsi="Century Schoolbook" w:cs="Times New Roman"/>
          <w:color w:val="000000" w:themeColor="text1"/>
          <w:kern w:val="0"/>
          <w:szCs w:val="24"/>
          <w:shd w:val="clear" w:color="auto" w:fill="FFFFFF"/>
          <w:rtl/>
          <w:lang w:bidi="he-IL"/>
        </w:rPr>
        <w:t>אָמַ֖רְתִּי אַפְאֵיהֶ֑ם אַשְׁבִּ֥יתָה מֵאֱנ֖וֹשׁ זִכְרָֽם׃</w:t>
      </w:r>
    </w:p>
    <w:p w:rsidR="00FC5849" w:rsidRPr="003273BB" w:rsidRDefault="00FC5849" w:rsidP="003273BB">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tl/>
        </w:rPr>
      </w:pPr>
      <w:r w:rsidRPr="003273BB">
        <w:rPr>
          <w:rFonts w:ascii="Century Schoolbook" w:eastAsia="Times New Roman" w:hAnsi="Century Schoolbook" w:cs="Times New Roman"/>
          <w:color w:val="000000" w:themeColor="text1"/>
          <w:kern w:val="0"/>
          <w:szCs w:val="24"/>
          <w:shd w:val="clear" w:color="auto" w:fill="FFFFFF"/>
        </w:rPr>
        <w:t xml:space="preserve">I </w:t>
      </w:r>
      <w:r w:rsidR="006D5B30" w:rsidRPr="003273BB">
        <w:rPr>
          <w:rFonts w:ascii="Century Schoolbook" w:eastAsia="Times New Roman" w:hAnsi="Century Schoolbook" w:cs="Times New Roman"/>
          <w:color w:val="000000" w:themeColor="text1"/>
          <w:kern w:val="0"/>
          <w:szCs w:val="24"/>
          <w:shd w:val="clear" w:color="auto" w:fill="FFFFFF"/>
        </w:rPr>
        <w:t>thought to “</w:t>
      </w:r>
      <w:proofErr w:type="spellStart"/>
      <w:r w:rsidR="006D5B30" w:rsidRPr="003273BB">
        <w:rPr>
          <w:rFonts w:ascii="Century Schoolbook" w:eastAsia="Times New Roman" w:hAnsi="Century Schoolbook" w:cs="Times New Roman"/>
          <w:color w:val="000000" w:themeColor="text1"/>
          <w:kern w:val="0"/>
          <w:szCs w:val="24"/>
          <w:shd w:val="clear" w:color="auto" w:fill="FFFFFF"/>
        </w:rPr>
        <w:t>afeihem</w:t>
      </w:r>
      <w:proofErr w:type="spellEnd"/>
      <w:r w:rsidRPr="003273BB">
        <w:rPr>
          <w:rFonts w:ascii="Century Schoolbook" w:eastAsia="Times New Roman" w:hAnsi="Century Schoolbook" w:cs="Times New Roman"/>
          <w:color w:val="000000" w:themeColor="text1"/>
          <w:kern w:val="0"/>
          <w:szCs w:val="24"/>
          <w:shd w:val="clear" w:color="auto" w:fill="FFFFFF"/>
        </w:rPr>
        <w:t>,</w:t>
      </w:r>
      <w:r w:rsidR="006D5B30" w:rsidRPr="003273BB">
        <w:rPr>
          <w:rFonts w:ascii="Century Schoolbook" w:eastAsia="Times New Roman" w:hAnsi="Century Schoolbook" w:cs="Times New Roman"/>
          <w:color w:val="000000" w:themeColor="text1"/>
          <w:kern w:val="0"/>
          <w:szCs w:val="24"/>
          <w:shd w:val="clear" w:color="auto" w:fill="FFFFFF"/>
        </w:rPr>
        <w:t>”</w:t>
      </w:r>
      <w:r w:rsidRPr="003273BB">
        <w:rPr>
          <w:rFonts w:ascii="Century Schoolbook" w:eastAsia="Times New Roman" w:hAnsi="Century Schoolbook" w:cs="Times New Roman"/>
          <w:color w:val="000000" w:themeColor="text1"/>
          <w:kern w:val="0"/>
          <w:szCs w:val="24"/>
          <w:shd w:val="clear" w:color="auto" w:fill="FFFFFF"/>
        </w:rPr>
        <w:t xml:space="preserve"> Made their memory cease among men,</w:t>
      </w:r>
    </w:p>
    <w:p w:rsidR="00FC5849" w:rsidRPr="003273BB" w:rsidRDefault="00FC5849" w:rsidP="003273BB">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3273BB">
        <w:rPr>
          <w:rFonts w:ascii="Century Schoolbook" w:eastAsia="Times New Roman" w:hAnsi="Century Schoolbook" w:cs="Times New Roman"/>
          <w:color w:val="000000" w:themeColor="text1"/>
          <w:kern w:val="0"/>
          <w:szCs w:val="24"/>
          <w:shd w:val="clear" w:color="auto" w:fill="FFFFFF"/>
          <w:rtl/>
          <w:lang w:bidi="he-IL"/>
        </w:rPr>
        <w:t>לוּלֵ֗י כַּ֤עַס אוֹיֵב֙ אָג֔וּר פֶּֽן־יְנַכְּר֖וּ צָרֵ֑ימוֹ פֶּן־יֹֽ</w:t>
      </w:r>
      <w:r w:rsidR="004208F8" w:rsidRPr="003273BB">
        <w:rPr>
          <w:rFonts w:ascii="Century Schoolbook" w:eastAsia="Times New Roman" w:hAnsi="Century Schoolbook" w:cs="Times New Roman"/>
          <w:color w:val="000000" w:themeColor="text1"/>
          <w:kern w:val="0"/>
          <w:szCs w:val="24"/>
          <w:shd w:val="clear" w:color="auto" w:fill="FFFFFF"/>
          <w:rtl/>
          <w:lang w:bidi="he-IL"/>
        </w:rPr>
        <w:t>אמְרוּ֙ יָדֵ֣ינוּ רָ֔מָה וְלֹ֥א</w:t>
      </w:r>
      <w:r w:rsidR="004208F8" w:rsidRPr="003273BB">
        <w:rPr>
          <w:rFonts w:ascii="Century Schoolbook" w:eastAsia="Times New Roman" w:hAnsi="Century Schoolbook" w:cs="Times New Roman"/>
          <w:color w:val="000000" w:themeColor="text1"/>
          <w:kern w:val="0"/>
          <w:szCs w:val="24"/>
          <w:shd w:val="clear" w:color="auto" w:fill="FFFFFF"/>
          <w:lang w:bidi="he-IL"/>
        </w:rPr>
        <w:t xml:space="preserve"> </w:t>
      </w:r>
      <w:r w:rsidRPr="003273BB">
        <w:rPr>
          <w:rFonts w:ascii="Century Schoolbook" w:eastAsia="Times New Roman" w:hAnsi="Century Schoolbook" w:cs="Times New Roman"/>
          <w:color w:val="000000" w:themeColor="text1"/>
          <w:kern w:val="0"/>
          <w:szCs w:val="24"/>
          <w:shd w:val="clear" w:color="auto" w:fill="FFFFFF"/>
          <w:rtl/>
          <w:lang w:bidi="he-IL"/>
        </w:rPr>
        <w:t>ה</w:t>
      </w:r>
      <w:r w:rsidR="004208F8" w:rsidRPr="003273BB">
        <w:rPr>
          <w:rFonts w:ascii="Century Schoolbook" w:eastAsia="Times New Roman" w:hAnsi="Century Schoolbook" w:cs="Times New Roman"/>
          <w:color w:val="000000" w:themeColor="text1"/>
          <w:kern w:val="0"/>
          <w:szCs w:val="24"/>
          <w:shd w:val="clear" w:color="auto" w:fill="FFFFFF"/>
          <w:lang w:bidi="he-IL"/>
        </w:rPr>
        <w:t>’</w:t>
      </w:r>
      <w:r w:rsidRPr="003273BB">
        <w:rPr>
          <w:rFonts w:ascii="Century Schoolbook" w:eastAsia="Times New Roman" w:hAnsi="Century Schoolbook" w:cs="Times New Roman"/>
          <w:color w:val="000000" w:themeColor="text1"/>
          <w:kern w:val="0"/>
          <w:szCs w:val="24"/>
          <w:shd w:val="clear" w:color="auto" w:fill="FFFFFF"/>
          <w:rtl/>
          <w:lang w:bidi="he-IL"/>
        </w:rPr>
        <w:t xml:space="preserve"> פָּעַ֥ל כָּל־זֹֽאת׃</w:t>
      </w:r>
    </w:p>
    <w:p w:rsidR="00FC5849" w:rsidRPr="003273BB" w:rsidRDefault="00FC5849" w:rsidP="003273BB">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tl/>
        </w:rPr>
      </w:pPr>
      <w:r w:rsidRPr="003273BB">
        <w:rPr>
          <w:rFonts w:ascii="Century Schoolbook" w:eastAsia="Times New Roman" w:hAnsi="Century Schoolbook" w:cs="Times New Roman"/>
          <w:color w:val="000000" w:themeColor="text1"/>
          <w:kern w:val="0"/>
          <w:szCs w:val="24"/>
          <w:shd w:val="clear" w:color="auto" w:fill="FFFFFF"/>
        </w:rPr>
        <w:t xml:space="preserve">But for fear of the taunts of the foe, </w:t>
      </w:r>
      <w:proofErr w:type="gramStart"/>
      <w:r w:rsidRPr="003273BB">
        <w:rPr>
          <w:rFonts w:ascii="Century Schoolbook" w:eastAsia="Times New Roman" w:hAnsi="Century Schoolbook" w:cs="Times New Roman"/>
          <w:color w:val="000000" w:themeColor="text1"/>
          <w:kern w:val="0"/>
          <w:szCs w:val="24"/>
          <w:shd w:val="clear" w:color="auto" w:fill="FFFFFF"/>
        </w:rPr>
        <w:t>Their</w:t>
      </w:r>
      <w:proofErr w:type="gramEnd"/>
      <w:r w:rsidRPr="003273BB">
        <w:rPr>
          <w:rFonts w:ascii="Century Schoolbook" w:eastAsia="Times New Roman" w:hAnsi="Century Schoolbook" w:cs="Times New Roman"/>
          <w:color w:val="000000" w:themeColor="text1"/>
          <w:kern w:val="0"/>
          <w:szCs w:val="24"/>
          <w:shd w:val="clear" w:color="auto" w:fill="FFFFFF"/>
        </w:rPr>
        <w:t xml:space="preserve"> enemies who might misjudge And say, “Our own hand has prevailed; None of this was wrought by the LORD!”</w:t>
      </w:r>
    </w:p>
    <w:p w:rsidR="00E803B8" w:rsidRPr="001D0990" w:rsidRDefault="00E803B8" w:rsidP="001A26EB">
      <w:pPr>
        <w:spacing w:after="160" w:line="300" w:lineRule="exact"/>
        <w:ind w:firstLine="432"/>
        <w:rPr>
          <w:rFonts w:ascii="Century Schoolbook" w:hAnsi="Century Schoolbook"/>
          <w:szCs w:val="24"/>
        </w:rPr>
      </w:pPr>
      <w:r w:rsidRPr="001D0990">
        <w:rPr>
          <w:rFonts w:ascii="Century Schoolbook" w:hAnsi="Century Schoolbook"/>
          <w:szCs w:val="24"/>
        </w:rPr>
        <w:t>God spares us because he does not want the nations to gloat, to think that they did all this by their own strength. The rest of the song goes on to describe God’s vengeance upon the nations and His restoration of the Jewish people.</w:t>
      </w:r>
    </w:p>
    <w:p w:rsidR="00E803B8" w:rsidRPr="001D0990" w:rsidRDefault="00E803B8"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Many times, the Torah tells a similar story. Just a few </w:t>
      </w:r>
      <w:proofErr w:type="spellStart"/>
      <w:r w:rsidRPr="001D0990">
        <w:rPr>
          <w:rFonts w:ascii="Century Schoolbook" w:hAnsi="Century Schoolbook"/>
          <w:szCs w:val="24"/>
        </w:rPr>
        <w:t>parshiyot</w:t>
      </w:r>
      <w:proofErr w:type="spellEnd"/>
      <w:r w:rsidRPr="001D0990">
        <w:rPr>
          <w:rFonts w:ascii="Century Schoolbook" w:hAnsi="Century Schoolbook"/>
          <w:szCs w:val="24"/>
        </w:rPr>
        <w:t xml:space="preserve"> ago, in Ki </w:t>
      </w:r>
      <w:proofErr w:type="spellStart"/>
      <w:r w:rsidRPr="001D0990">
        <w:rPr>
          <w:rFonts w:ascii="Century Schoolbook" w:hAnsi="Century Schoolbook"/>
          <w:szCs w:val="24"/>
        </w:rPr>
        <w:t>Tavo</w:t>
      </w:r>
      <w:proofErr w:type="spellEnd"/>
      <w:r w:rsidRPr="001D0990">
        <w:rPr>
          <w:rFonts w:ascii="Century Schoolbook" w:hAnsi="Century Schoolbook"/>
          <w:szCs w:val="24"/>
        </w:rPr>
        <w:t>, and</w:t>
      </w:r>
      <w:r w:rsidR="00B533B6" w:rsidRPr="001D0990">
        <w:rPr>
          <w:rFonts w:ascii="Century Schoolbook" w:hAnsi="Century Schoolbook"/>
          <w:szCs w:val="24"/>
        </w:rPr>
        <w:t xml:space="preserve"> again</w:t>
      </w:r>
      <w:r w:rsidRPr="001D0990">
        <w:rPr>
          <w:rFonts w:ascii="Century Schoolbook" w:hAnsi="Century Schoolbook"/>
          <w:szCs w:val="24"/>
        </w:rPr>
        <w:t xml:space="preserve"> in </w:t>
      </w:r>
      <w:proofErr w:type="spellStart"/>
      <w:r w:rsidRPr="001D0990">
        <w:rPr>
          <w:rFonts w:ascii="Century Schoolbook" w:hAnsi="Century Schoolbook"/>
          <w:szCs w:val="24"/>
        </w:rPr>
        <w:t>Nitzavim</w:t>
      </w:r>
      <w:proofErr w:type="spellEnd"/>
      <w:r w:rsidRPr="001D0990">
        <w:rPr>
          <w:rFonts w:ascii="Century Schoolbook" w:hAnsi="Century Schoolbook"/>
          <w:szCs w:val="24"/>
        </w:rPr>
        <w:t>, we are told that if we do not do what God want</w:t>
      </w:r>
      <w:r w:rsidR="00B533B6" w:rsidRPr="001D0990">
        <w:rPr>
          <w:rFonts w:ascii="Century Schoolbook" w:hAnsi="Century Schoolbook"/>
          <w:szCs w:val="24"/>
        </w:rPr>
        <w:t>s us to do, we will be punished. W</w:t>
      </w:r>
      <w:r w:rsidRPr="001D0990">
        <w:rPr>
          <w:rFonts w:ascii="Century Schoolbook" w:hAnsi="Century Schoolbook"/>
          <w:szCs w:val="24"/>
        </w:rPr>
        <w:t xml:space="preserve">e will be exiled, and then, when we do teshuva, when we repent, God will take us back, </w:t>
      </w:r>
      <w:r w:rsidR="00B533B6" w:rsidRPr="001D0990">
        <w:rPr>
          <w:rFonts w:ascii="Century Schoolbook" w:hAnsi="Century Schoolbook"/>
          <w:szCs w:val="24"/>
        </w:rPr>
        <w:t xml:space="preserve">and </w:t>
      </w:r>
      <w:r w:rsidRPr="001D0990">
        <w:rPr>
          <w:rFonts w:ascii="Century Schoolbook" w:hAnsi="Century Schoolbook"/>
          <w:szCs w:val="24"/>
        </w:rPr>
        <w:t xml:space="preserve">He will restore us. What is different about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Why do we need a song to convey the same message as the earlier </w:t>
      </w:r>
      <w:proofErr w:type="spellStart"/>
      <w:r w:rsidRPr="001D0990">
        <w:rPr>
          <w:rFonts w:ascii="Century Schoolbook" w:hAnsi="Century Schoolbook"/>
          <w:szCs w:val="24"/>
        </w:rPr>
        <w:t>parshiyot</w:t>
      </w:r>
      <w:proofErr w:type="spellEnd"/>
      <w:r w:rsidRPr="001D0990">
        <w:rPr>
          <w:rFonts w:ascii="Century Schoolbook" w:hAnsi="Century Schoolbook"/>
          <w:szCs w:val="24"/>
        </w:rPr>
        <w:t>?</w:t>
      </w:r>
    </w:p>
    <w:p w:rsidR="00CD23BE" w:rsidRPr="001D0990" w:rsidRDefault="00E803B8"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The </w:t>
      </w:r>
      <w:proofErr w:type="spellStart"/>
      <w:r w:rsidRPr="001D0990">
        <w:rPr>
          <w:rFonts w:ascii="Century Schoolbook" w:hAnsi="Century Schoolbook"/>
          <w:szCs w:val="24"/>
        </w:rPr>
        <w:t>Ramban</w:t>
      </w:r>
      <w:proofErr w:type="spellEnd"/>
      <w:r w:rsidRPr="001D0990">
        <w:rPr>
          <w:rFonts w:ascii="Century Schoolbook" w:hAnsi="Century Schoolbook"/>
          <w:szCs w:val="24"/>
        </w:rPr>
        <w:t xml:space="preserve"> is sensitive to this question.</w:t>
      </w:r>
      <w:r w:rsidR="00A73E89" w:rsidRPr="001D0990">
        <w:rPr>
          <w:rFonts w:ascii="Century Schoolbook" w:hAnsi="Century Schoolbook"/>
          <w:szCs w:val="24"/>
        </w:rPr>
        <w:t xml:space="preserve"> And in one of his most beautiful and incisiv</w:t>
      </w:r>
      <w:r w:rsidR="00932086" w:rsidRPr="001D0990">
        <w:rPr>
          <w:rFonts w:ascii="Century Schoolbook" w:hAnsi="Century Schoolbook"/>
          <w:szCs w:val="24"/>
        </w:rPr>
        <w:t xml:space="preserve">e comments on the Torah he says: </w:t>
      </w:r>
      <w:r w:rsidR="00A73E89" w:rsidRPr="001D0990">
        <w:rPr>
          <w:rFonts w:ascii="Century Schoolbook" w:hAnsi="Century Schoolbook"/>
          <w:szCs w:val="24"/>
        </w:rPr>
        <w:t xml:space="preserve">yes, </w:t>
      </w:r>
      <w:proofErr w:type="spellStart"/>
      <w:r w:rsidR="00A73E89" w:rsidRPr="001D0990">
        <w:rPr>
          <w:rFonts w:ascii="Century Schoolbook" w:hAnsi="Century Schoolbook"/>
          <w:szCs w:val="24"/>
        </w:rPr>
        <w:t>Haazinu</w:t>
      </w:r>
      <w:proofErr w:type="spellEnd"/>
      <w:r w:rsidR="00A73E89" w:rsidRPr="001D0990">
        <w:rPr>
          <w:rFonts w:ascii="Century Schoolbook" w:hAnsi="Century Schoolbook"/>
          <w:szCs w:val="24"/>
        </w:rPr>
        <w:t xml:space="preserve"> is</w:t>
      </w:r>
      <w:r w:rsidR="00441FA9" w:rsidRPr="001D0990">
        <w:rPr>
          <w:rFonts w:ascii="Century Schoolbook" w:hAnsi="Century Schoolbook"/>
          <w:szCs w:val="24"/>
        </w:rPr>
        <w:t xml:space="preserve"> another story</w:t>
      </w:r>
      <w:r w:rsidR="00A73E89" w:rsidRPr="001D0990">
        <w:rPr>
          <w:rFonts w:ascii="Century Schoolbook" w:hAnsi="Century Schoolbook"/>
          <w:szCs w:val="24"/>
        </w:rPr>
        <w:t xml:space="preserve"> about exile and return. </w:t>
      </w:r>
      <w:r w:rsidR="00441FA9" w:rsidRPr="001D0990">
        <w:rPr>
          <w:rFonts w:ascii="Century Schoolbook" w:hAnsi="Century Schoolbook"/>
          <w:szCs w:val="24"/>
        </w:rPr>
        <w:t>It</w:t>
      </w:r>
      <w:r w:rsidR="00C002FE" w:rsidRPr="001D0990">
        <w:rPr>
          <w:rFonts w:ascii="Century Schoolbook" w:hAnsi="Century Schoolbook"/>
          <w:szCs w:val="24"/>
        </w:rPr>
        <w:t xml:space="preserve"> is a prophecy about what </w:t>
      </w:r>
      <w:r w:rsidR="00441FA9" w:rsidRPr="001D0990">
        <w:rPr>
          <w:rFonts w:ascii="Century Schoolbook" w:hAnsi="Century Schoolbook"/>
          <w:szCs w:val="24"/>
        </w:rPr>
        <w:t>has now become</w:t>
      </w:r>
      <w:r w:rsidR="00C002FE" w:rsidRPr="001D0990">
        <w:rPr>
          <w:rFonts w:ascii="Century Schoolbook" w:hAnsi="Century Schoolbook"/>
          <w:szCs w:val="24"/>
        </w:rPr>
        <w:t xml:space="preserve"> our history. </w:t>
      </w:r>
      <w:r w:rsidR="00A73E89" w:rsidRPr="001D0990">
        <w:rPr>
          <w:rFonts w:ascii="Century Schoolbook" w:hAnsi="Century Schoolbook"/>
          <w:szCs w:val="24"/>
        </w:rPr>
        <w:t>When Hashem says, “</w:t>
      </w:r>
      <w:proofErr w:type="spellStart"/>
      <w:r w:rsidR="00A73E89" w:rsidRPr="001D0990">
        <w:rPr>
          <w:rFonts w:ascii="Century Schoolbook" w:hAnsi="Century Schoolbook"/>
          <w:szCs w:val="24"/>
        </w:rPr>
        <w:t>amarti</w:t>
      </w:r>
      <w:proofErr w:type="spellEnd"/>
      <w:r w:rsidR="00A73E89" w:rsidRPr="001D0990">
        <w:rPr>
          <w:rFonts w:ascii="Century Schoolbook" w:hAnsi="Century Schoolbook"/>
          <w:szCs w:val="24"/>
        </w:rPr>
        <w:t xml:space="preserve"> </w:t>
      </w:r>
      <w:proofErr w:type="spellStart"/>
      <w:r w:rsidR="00A73E89" w:rsidRPr="001D0990">
        <w:rPr>
          <w:rFonts w:ascii="Century Schoolbook" w:hAnsi="Century Schoolbook"/>
          <w:szCs w:val="24"/>
        </w:rPr>
        <w:t>afeihem</w:t>
      </w:r>
      <w:proofErr w:type="spellEnd"/>
      <w:r w:rsidR="00A73E89" w:rsidRPr="001D0990">
        <w:rPr>
          <w:rFonts w:ascii="Century Schoolbook" w:hAnsi="Century Schoolbook"/>
          <w:szCs w:val="24"/>
        </w:rPr>
        <w:t>,” that comes from the word “</w:t>
      </w:r>
      <w:proofErr w:type="spellStart"/>
      <w:r w:rsidR="00A73E89" w:rsidRPr="001D0990">
        <w:rPr>
          <w:rFonts w:ascii="Century Schoolbook" w:hAnsi="Century Schoolbook"/>
          <w:szCs w:val="24"/>
        </w:rPr>
        <w:t>peah</w:t>
      </w:r>
      <w:proofErr w:type="spellEnd"/>
      <w:r w:rsidR="00A73E89" w:rsidRPr="001D0990">
        <w:rPr>
          <w:rFonts w:ascii="Century Schoolbook" w:hAnsi="Century Schoolbook"/>
          <w:szCs w:val="24"/>
        </w:rPr>
        <w:t xml:space="preserve">” – “corner,” meaning that there will be a diaspora, and God will scatter us to the four corners of the Earth. </w:t>
      </w:r>
      <w:r w:rsidR="00B533B6" w:rsidRPr="001D0990">
        <w:rPr>
          <w:rFonts w:ascii="Century Schoolbook" w:hAnsi="Century Schoolbook"/>
          <w:szCs w:val="24"/>
        </w:rPr>
        <w:t xml:space="preserve">In that respect </w:t>
      </w:r>
      <w:proofErr w:type="spellStart"/>
      <w:r w:rsidR="00B533B6" w:rsidRPr="001D0990">
        <w:rPr>
          <w:rFonts w:ascii="Century Schoolbook" w:hAnsi="Century Schoolbook"/>
          <w:szCs w:val="24"/>
        </w:rPr>
        <w:t>Haazinu</w:t>
      </w:r>
      <w:proofErr w:type="spellEnd"/>
      <w:r w:rsidR="00B533B6" w:rsidRPr="001D0990">
        <w:rPr>
          <w:rFonts w:ascii="Century Schoolbook" w:hAnsi="Century Schoolbook"/>
          <w:szCs w:val="24"/>
        </w:rPr>
        <w:t xml:space="preserve"> is the same</w:t>
      </w:r>
      <w:r w:rsidR="00441FA9" w:rsidRPr="001D0990">
        <w:rPr>
          <w:rFonts w:ascii="Century Schoolbook" w:hAnsi="Century Schoolbook"/>
          <w:szCs w:val="24"/>
        </w:rPr>
        <w:t xml:space="preserve"> as the </w:t>
      </w:r>
      <w:r w:rsidR="00441FA9" w:rsidRPr="001D0990">
        <w:rPr>
          <w:rFonts w:ascii="Century Schoolbook" w:hAnsi="Century Schoolbook"/>
          <w:szCs w:val="24"/>
        </w:rPr>
        <w:lastRenderedPageBreak/>
        <w:t xml:space="preserve">earlier </w:t>
      </w:r>
      <w:proofErr w:type="spellStart"/>
      <w:r w:rsidR="00441FA9" w:rsidRPr="001D0990">
        <w:rPr>
          <w:rFonts w:ascii="Century Schoolbook" w:hAnsi="Century Schoolbook"/>
          <w:szCs w:val="24"/>
        </w:rPr>
        <w:t>parshiyot</w:t>
      </w:r>
      <w:proofErr w:type="spellEnd"/>
      <w:r w:rsidR="00B533B6" w:rsidRPr="001D0990">
        <w:rPr>
          <w:rFonts w:ascii="Century Schoolbook" w:hAnsi="Century Schoolbook"/>
          <w:szCs w:val="24"/>
        </w:rPr>
        <w:t xml:space="preserve">. </w:t>
      </w:r>
      <w:r w:rsidR="00441FA9" w:rsidRPr="001D0990">
        <w:rPr>
          <w:rFonts w:ascii="Century Schoolbook" w:hAnsi="Century Schoolbook"/>
          <w:szCs w:val="24"/>
        </w:rPr>
        <w:t>T</w:t>
      </w:r>
      <w:r w:rsidR="00A73E89" w:rsidRPr="001D0990">
        <w:rPr>
          <w:rFonts w:ascii="Century Schoolbook" w:hAnsi="Century Schoolbook"/>
          <w:szCs w:val="24"/>
        </w:rPr>
        <w:t xml:space="preserve">he difference is that earlier, God made our return contingent on teshuva. But </w:t>
      </w:r>
      <w:proofErr w:type="spellStart"/>
      <w:r w:rsidR="00A73E89" w:rsidRPr="001D0990">
        <w:rPr>
          <w:rFonts w:ascii="Century Schoolbook" w:hAnsi="Century Schoolbook"/>
          <w:szCs w:val="24"/>
        </w:rPr>
        <w:t>Haazinu</w:t>
      </w:r>
      <w:proofErr w:type="spellEnd"/>
      <w:r w:rsidR="00A73E89" w:rsidRPr="001D0990">
        <w:rPr>
          <w:rFonts w:ascii="Century Schoolbook" w:hAnsi="Century Schoolbook"/>
          <w:szCs w:val="24"/>
        </w:rPr>
        <w:t xml:space="preserve"> does not mention repentance:</w:t>
      </w:r>
    </w:p>
    <w:p w:rsidR="00A73E89" w:rsidRPr="003273BB" w:rsidRDefault="00CD23BE" w:rsidP="004208F8">
      <w:pPr>
        <w:pStyle w:val="he"/>
        <w:bidi/>
        <w:spacing w:before="0" w:beforeAutospacing="0" w:after="160" w:afterAutospacing="0" w:line="300" w:lineRule="exact"/>
        <w:ind w:left="720" w:right="720"/>
        <w:jc w:val="both"/>
        <w:rPr>
          <w:rFonts w:ascii="Century Schoolbook" w:hAnsi="Century Schoolbook"/>
          <w:color w:val="000000" w:themeColor="text1"/>
        </w:rPr>
      </w:pPr>
      <w:r w:rsidRPr="003273BB">
        <w:rPr>
          <w:rFonts w:ascii="Century Schoolbook" w:hAnsi="Century Schoolbook"/>
          <w:color w:val="000000" w:themeColor="text1"/>
          <w:rtl/>
        </w:rPr>
        <w:t> </w:t>
      </w:r>
      <w:r w:rsidRPr="003273BB">
        <w:rPr>
          <w:rFonts w:ascii="Century Schoolbook" w:hAnsi="Century Schoolbook"/>
          <w:color w:val="000000" w:themeColor="text1"/>
          <w:rtl/>
          <w:lang w:bidi="he-IL"/>
        </w:rPr>
        <w:t xml:space="preserve">והנה אין בשירה הזאת תנאי בתשובה ועבודה רק היא שטר עדות שנעשה הרעות  </w:t>
      </w:r>
      <w:r w:rsidR="00AA440E" w:rsidRPr="003273BB">
        <w:rPr>
          <w:rFonts w:ascii="Century Schoolbook" w:hAnsi="Century Schoolbook"/>
          <w:color w:val="000000" w:themeColor="text1"/>
          <w:rtl/>
          <w:lang w:bidi="he-IL"/>
        </w:rPr>
        <w:t xml:space="preserve">ונוכל ושהוא יתברך יעשה בנו בתוכחות חימה </w:t>
      </w:r>
      <w:r w:rsidRPr="003273BB">
        <w:rPr>
          <w:rFonts w:ascii="Century Schoolbook" w:hAnsi="Century Schoolbook"/>
          <w:color w:val="000000" w:themeColor="text1"/>
          <w:rtl/>
          <w:lang w:bidi="he-IL"/>
        </w:rPr>
        <w:t xml:space="preserve">אבל לא ישבית זכרנו . . . ויכפר על חטאתינו למען שמו אם כן השירה הזאת הבטחה מבוארת בגאולה העתידה </w:t>
      </w:r>
    </w:p>
    <w:p w:rsidR="00A73E89" w:rsidRPr="001D0990" w:rsidRDefault="00DA5922" w:rsidP="001A26EB">
      <w:pPr>
        <w:spacing w:after="160" w:line="300" w:lineRule="exact"/>
        <w:ind w:firstLine="432"/>
        <w:rPr>
          <w:rFonts w:ascii="Century Schoolbook" w:hAnsi="Century Schoolbook"/>
          <w:szCs w:val="24"/>
        </w:rPr>
      </w:pPr>
      <w:r w:rsidRPr="001D0990">
        <w:rPr>
          <w:rFonts w:ascii="Century Schoolbook" w:hAnsi="Century Schoolbook"/>
          <w:szCs w:val="24"/>
        </w:rPr>
        <w:t>T</w:t>
      </w:r>
      <w:r w:rsidR="00A73E89" w:rsidRPr="001D0990">
        <w:rPr>
          <w:rFonts w:ascii="Century Schoolbook" w:hAnsi="Century Schoolbook"/>
          <w:szCs w:val="24"/>
        </w:rPr>
        <w:t xml:space="preserve">he words of the </w:t>
      </w:r>
      <w:proofErr w:type="spellStart"/>
      <w:r w:rsidR="00A73E89" w:rsidRPr="001D0990">
        <w:rPr>
          <w:rFonts w:ascii="Century Schoolbook" w:hAnsi="Century Schoolbook"/>
          <w:szCs w:val="24"/>
        </w:rPr>
        <w:t>Ramban</w:t>
      </w:r>
      <w:proofErr w:type="spellEnd"/>
      <w:r w:rsidR="00971147" w:rsidRPr="001D0990">
        <w:rPr>
          <w:rFonts w:ascii="Century Schoolbook" w:hAnsi="Century Schoolbook"/>
          <w:szCs w:val="24"/>
        </w:rPr>
        <w:t>—and there</w:t>
      </w:r>
      <w:r w:rsidR="00C002FE" w:rsidRPr="001D0990">
        <w:rPr>
          <w:rFonts w:ascii="Century Schoolbook" w:hAnsi="Century Schoolbook"/>
          <w:szCs w:val="24"/>
        </w:rPr>
        <w:t xml:space="preserve"> are</w:t>
      </w:r>
      <w:r w:rsidR="00971147" w:rsidRPr="001D0990">
        <w:rPr>
          <w:rFonts w:ascii="Century Schoolbook" w:hAnsi="Century Schoolbook"/>
          <w:szCs w:val="24"/>
        </w:rPr>
        <w:t xml:space="preserve"> so many more good line</w:t>
      </w:r>
      <w:r w:rsidR="00C002FE" w:rsidRPr="001D0990">
        <w:rPr>
          <w:rFonts w:ascii="Century Schoolbook" w:hAnsi="Century Schoolbook"/>
          <w:szCs w:val="24"/>
        </w:rPr>
        <w:t>s</w:t>
      </w:r>
      <w:r w:rsidR="00971147" w:rsidRPr="001D0990">
        <w:rPr>
          <w:rFonts w:ascii="Century Schoolbook" w:hAnsi="Century Schoolbook"/>
          <w:szCs w:val="24"/>
        </w:rPr>
        <w:t xml:space="preserve"> I could not quote here—</w:t>
      </w:r>
      <w:r w:rsidRPr="001D0990">
        <w:rPr>
          <w:rFonts w:ascii="Century Schoolbook" w:hAnsi="Century Schoolbook"/>
          <w:szCs w:val="24"/>
        </w:rPr>
        <w:t>capture</w:t>
      </w:r>
      <w:r w:rsidR="00A73E89" w:rsidRPr="001D0990">
        <w:rPr>
          <w:rFonts w:ascii="Century Schoolbook" w:hAnsi="Century Schoolbook"/>
          <w:szCs w:val="24"/>
        </w:rPr>
        <w:t xml:space="preserve"> the pathos of the believing Jew throughout all the centuries of our exile, the faith that just as God cast us out, he will ultimately bring us in. And the </w:t>
      </w:r>
      <w:proofErr w:type="spellStart"/>
      <w:r w:rsidR="00A73E89" w:rsidRPr="001D0990">
        <w:rPr>
          <w:rFonts w:ascii="Century Schoolbook" w:hAnsi="Century Schoolbook"/>
          <w:szCs w:val="24"/>
        </w:rPr>
        <w:t>Ramban’s</w:t>
      </w:r>
      <w:proofErr w:type="spellEnd"/>
      <w:r w:rsidR="00A73E89" w:rsidRPr="001D0990">
        <w:rPr>
          <w:rFonts w:ascii="Century Schoolbook" w:hAnsi="Century Schoolbook"/>
          <w:szCs w:val="24"/>
        </w:rPr>
        <w:t xml:space="preserve"> explanation was so meaningful, and so compelling, that it was adopted by pretty much every commentator until the 20th century.</w:t>
      </w:r>
      <w:r w:rsidR="002361BC" w:rsidRPr="001D0990">
        <w:rPr>
          <w:rFonts w:ascii="Century Schoolbook" w:hAnsi="Century Schoolbook"/>
          <w:szCs w:val="24"/>
        </w:rPr>
        <w:t xml:space="preserve"> </w:t>
      </w:r>
      <w:proofErr w:type="spellStart"/>
      <w:r w:rsidR="002361BC" w:rsidRPr="001D0990">
        <w:rPr>
          <w:rFonts w:ascii="Century Schoolbook" w:hAnsi="Century Schoolbook"/>
          <w:szCs w:val="24"/>
        </w:rPr>
        <w:t>Abarbanel</w:t>
      </w:r>
      <w:proofErr w:type="spellEnd"/>
      <w:r w:rsidR="002361BC" w:rsidRPr="001D0990">
        <w:rPr>
          <w:rFonts w:ascii="Century Schoolbook" w:hAnsi="Century Schoolbook"/>
          <w:szCs w:val="24"/>
        </w:rPr>
        <w:t xml:space="preserve">, for example, connects various words and phrases in the song to things that actually happened during the </w:t>
      </w:r>
      <w:proofErr w:type="spellStart"/>
      <w:r w:rsidR="002361BC" w:rsidRPr="001D0990">
        <w:rPr>
          <w:rFonts w:ascii="Century Schoolbook" w:hAnsi="Century Schoolbook"/>
          <w:szCs w:val="24"/>
        </w:rPr>
        <w:t>churban</w:t>
      </w:r>
      <w:proofErr w:type="spellEnd"/>
      <w:r w:rsidR="002361BC" w:rsidRPr="001D0990">
        <w:rPr>
          <w:rFonts w:ascii="Century Schoolbook" w:hAnsi="Century Schoolbook"/>
          <w:szCs w:val="24"/>
        </w:rPr>
        <w:t xml:space="preserve"> of the two </w:t>
      </w:r>
      <w:proofErr w:type="spellStart"/>
      <w:r w:rsidR="002361BC" w:rsidRPr="001D0990">
        <w:rPr>
          <w:rFonts w:ascii="Century Schoolbook" w:hAnsi="Century Schoolbook"/>
          <w:szCs w:val="24"/>
        </w:rPr>
        <w:t>Batei</w:t>
      </w:r>
      <w:proofErr w:type="spellEnd"/>
      <w:r w:rsidR="002361BC" w:rsidRPr="001D0990">
        <w:rPr>
          <w:rFonts w:ascii="Century Schoolbook" w:hAnsi="Century Schoolbook"/>
          <w:szCs w:val="24"/>
        </w:rPr>
        <w:t xml:space="preserve"> </w:t>
      </w:r>
      <w:proofErr w:type="spellStart"/>
      <w:r w:rsidR="002361BC" w:rsidRPr="001D0990">
        <w:rPr>
          <w:rFonts w:ascii="Century Schoolbook" w:hAnsi="Century Schoolbook"/>
          <w:szCs w:val="24"/>
        </w:rPr>
        <w:t>Mikdash</w:t>
      </w:r>
      <w:proofErr w:type="spellEnd"/>
      <w:r w:rsidR="002361BC" w:rsidRPr="001D0990">
        <w:rPr>
          <w:rFonts w:ascii="Century Schoolbook" w:hAnsi="Century Schoolbook"/>
          <w:szCs w:val="24"/>
        </w:rPr>
        <w:t>.</w:t>
      </w:r>
    </w:p>
    <w:p w:rsidR="001D1F36" w:rsidRPr="001D0990" w:rsidRDefault="00A73E89" w:rsidP="00BD41A6">
      <w:pPr>
        <w:spacing w:after="160" w:line="300" w:lineRule="exact"/>
        <w:ind w:firstLine="432"/>
        <w:rPr>
          <w:rFonts w:ascii="Century Schoolbook" w:hAnsi="Century Schoolbook"/>
          <w:szCs w:val="24"/>
        </w:rPr>
      </w:pPr>
      <w:r w:rsidRPr="001D0990">
        <w:rPr>
          <w:rFonts w:ascii="Century Schoolbook" w:hAnsi="Century Schoolbook"/>
          <w:szCs w:val="24"/>
        </w:rPr>
        <w:t xml:space="preserve">But R. </w:t>
      </w:r>
      <w:proofErr w:type="spellStart"/>
      <w:r w:rsidRPr="001D0990">
        <w:rPr>
          <w:rFonts w:ascii="Century Schoolbook" w:hAnsi="Century Schoolbook"/>
          <w:szCs w:val="24"/>
        </w:rPr>
        <w:t>Yoel</w:t>
      </w:r>
      <w:proofErr w:type="spellEnd"/>
      <w:r w:rsidRPr="001D0990">
        <w:rPr>
          <w:rFonts w:ascii="Century Schoolbook" w:hAnsi="Century Schoolbook"/>
          <w:szCs w:val="24"/>
        </w:rPr>
        <w:t xml:space="preserve"> Bin-Nun, </w:t>
      </w:r>
      <w:r w:rsidR="00BD41A6">
        <w:rPr>
          <w:rFonts w:ascii="Century Schoolbook" w:hAnsi="Century Schoolbook"/>
          <w:szCs w:val="24"/>
        </w:rPr>
        <w:t xml:space="preserve">a teacher </w:t>
      </w:r>
      <w:r w:rsidR="00DA5922" w:rsidRPr="001D0990">
        <w:rPr>
          <w:rFonts w:ascii="Century Schoolbook" w:hAnsi="Century Schoolbook"/>
          <w:szCs w:val="24"/>
        </w:rPr>
        <w:t xml:space="preserve">at </w:t>
      </w:r>
      <w:proofErr w:type="spellStart"/>
      <w:r w:rsidR="00DA5922" w:rsidRPr="001D0990">
        <w:rPr>
          <w:rFonts w:ascii="Century Schoolbook" w:hAnsi="Century Schoolbook"/>
          <w:szCs w:val="24"/>
        </w:rPr>
        <w:t>Har</w:t>
      </w:r>
      <w:proofErr w:type="spellEnd"/>
      <w:r w:rsidR="00DA5922" w:rsidRPr="001D0990">
        <w:rPr>
          <w:rFonts w:ascii="Century Schoolbook" w:hAnsi="Century Schoolbook"/>
          <w:szCs w:val="24"/>
        </w:rPr>
        <w:t xml:space="preserve"> </w:t>
      </w:r>
      <w:proofErr w:type="spellStart"/>
      <w:r w:rsidR="00DA5922" w:rsidRPr="001D0990">
        <w:rPr>
          <w:rFonts w:ascii="Century Schoolbook" w:hAnsi="Century Schoolbook"/>
          <w:szCs w:val="24"/>
        </w:rPr>
        <w:t>Etzon</w:t>
      </w:r>
      <w:proofErr w:type="spellEnd"/>
      <w:r w:rsidR="00DA5922" w:rsidRPr="001D0990">
        <w:rPr>
          <w:rFonts w:ascii="Century Schoolbook" w:hAnsi="Century Schoolbook"/>
          <w:szCs w:val="24"/>
        </w:rPr>
        <w:t>, also known as</w:t>
      </w:r>
      <w:r w:rsidRPr="001D0990">
        <w:rPr>
          <w:rFonts w:ascii="Century Schoolbook" w:hAnsi="Century Schoolbook"/>
          <w:szCs w:val="24"/>
        </w:rPr>
        <w:t xml:space="preserve"> the Gush, has a problem with the </w:t>
      </w:r>
      <w:proofErr w:type="spellStart"/>
      <w:r w:rsidRPr="001D0990">
        <w:rPr>
          <w:rFonts w:ascii="Century Schoolbook" w:hAnsi="Century Schoolbook"/>
          <w:szCs w:val="24"/>
        </w:rPr>
        <w:t>Ramban</w:t>
      </w:r>
      <w:proofErr w:type="spellEnd"/>
      <w:r w:rsidRPr="001D0990">
        <w:rPr>
          <w:rFonts w:ascii="Century Schoolbook" w:hAnsi="Century Schoolbook"/>
          <w:szCs w:val="24"/>
        </w:rPr>
        <w:t xml:space="preserve">. Where does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say anything about exile?</w:t>
      </w:r>
      <w:r w:rsidR="0045368A" w:rsidRPr="001D0990">
        <w:rPr>
          <w:rFonts w:ascii="Century Schoolbook" w:hAnsi="Century Schoolbook"/>
          <w:szCs w:val="24"/>
        </w:rPr>
        <w:t xml:space="preserve"> </w:t>
      </w:r>
      <w:r w:rsidR="00B533B6" w:rsidRPr="001D0990">
        <w:rPr>
          <w:rFonts w:ascii="Century Schoolbook" w:hAnsi="Century Schoolbook"/>
          <w:szCs w:val="24"/>
        </w:rPr>
        <w:t xml:space="preserve">Recall that the </w:t>
      </w:r>
      <w:proofErr w:type="spellStart"/>
      <w:r w:rsidR="00B533B6" w:rsidRPr="001D0990">
        <w:rPr>
          <w:rFonts w:ascii="Century Schoolbook" w:hAnsi="Century Schoolbook"/>
          <w:szCs w:val="24"/>
        </w:rPr>
        <w:t>pasuk</w:t>
      </w:r>
      <w:proofErr w:type="spellEnd"/>
      <w:r w:rsidR="00B533B6" w:rsidRPr="001D0990">
        <w:rPr>
          <w:rFonts w:ascii="Century Schoolbook" w:hAnsi="Century Schoolbook"/>
          <w:szCs w:val="24"/>
        </w:rPr>
        <w:t xml:space="preserve"> says</w:t>
      </w:r>
      <w:r w:rsidR="006012AB" w:rsidRPr="001D0990">
        <w:rPr>
          <w:rFonts w:ascii="Century Schoolbook" w:hAnsi="Century Schoolbook"/>
          <w:szCs w:val="24"/>
        </w:rPr>
        <w:t xml:space="preserve"> (back to 26)</w:t>
      </w:r>
      <w:r w:rsidR="00B533B6" w:rsidRPr="001D0990">
        <w:rPr>
          <w:rFonts w:ascii="Century Schoolbook" w:hAnsi="Century Schoolbook"/>
          <w:szCs w:val="24"/>
        </w:rPr>
        <w:t>:</w:t>
      </w:r>
    </w:p>
    <w:p w:rsidR="00B533B6" w:rsidRPr="003273BB" w:rsidRDefault="00B533B6" w:rsidP="003273BB">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3273BB">
        <w:rPr>
          <w:rFonts w:ascii="Century Schoolbook" w:eastAsia="Times New Roman" w:hAnsi="Century Schoolbook" w:cs="Times New Roman"/>
          <w:color w:val="000000" w:themeColor="text1"/>
          <w:kern w:val="0"/>
          <w:szCs w:val="24"/>
          <w:shd w:val="clear" w:color="auto" w:fill="FFFFFF"/>
          <w:rtl/>
          <w:lang w:bidi="he-IL"/>
        </w:rPr>
        <w:t>אָמַ֖רְתִּי אַפְאֵיהֶ֑ם אַשְׁבִּ֥יתָה מֵאֱנ֖וֹשׁ זִכְרָֽם׃</w:t>
      </w:r>
    </w:p>
    <w:p w:rsidR="00B533B6" w:rsidRPr="003273BB" w:rsidRDefault="00B533B6" w:rsidP="003273BB">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tl/>
        </w:rPr>
      </w:pPr>
      <w:r w:rsidRPr="003273BB">
        <w:rPr>
          <w:rFonts w:ascii="Century Schoolbook" w:eastAsia="Times New Roman" w:hAnsi="Century Schoolbook" w:cs="Times New Roman"/>
          <w:color w:val="000000" w:themeColor="text1"/>
          <w:kern w:val="0"/>
          <w:szCs w:val="24"/>
          <w:shd w:val="clear" w:color="auto" w:fill="FFFFFF"/>
        </w:rPr>
        <w:t xml:space="preserve">I might have </w:t>
      </w:r>
      <w:r w:rsidR="00254AA6" w:rsidRPr="003273BB">
        <w:rPr>
          <w:rFonts w:ascii="Century Schoolbook" w:eastAsia="Times New Roman" w:hAnsi="Century Schoolbook" w:cs="Times New Roman"/>
          <w:color w:val="000000" w:themeColor="text1"/>
          <w:kern w:val="0"/>
          <w:szCs w:val="24"/>
          <w:shd w:val="clear" w:color="auto" w:fill="FFFFFF"/>
        </w:rPr>
        <w:t>“</w:t>
      </w:r>
      <w:proofErr w:type="spellStart"/>
      <w:r w:rsidR="00254AA6" w:rsidRPr="003273BB">
        <w:rPr>
          <w:rFonts w:ascii="Century Schoolbook" w:eastAsia="Times New Roman" w:hAnsi="Century Schoolbook" w:cs="Times New Roman"/>
          <w:color w:val="000000" w:themeColor="text1"/>
          <w:kern w:val="0"/>
          <w:szCs w:val="24"/>
          <w:shd w:val="clear" w:color="auto" w:fill="FFFFFF"/>
        </w:rPr>
        <w:t>afeiheim</w:t>
      </w:r>
      <w:proofErr w:type="spellEnd"/>
      <w:r w:rsidRPr="003273BB">
        <w:rPr>
          <w:rFonts w:ascii="Century Schoolbook" w:eastAsia="Times New Roman" w:hAnsi="Century Schoolbook" w:cs="Times New Roman"/>
          <w:color w:val="000000" w:themeColor="text1"/>
          <w:kern w:val="0"/>
          <w:szCs w:val="24"/>
          <w:shd w:val="clear" w:color="auto" w:fill="FFFFFF"/>
        </w:rPr>
        <w:t>,</w:t>
      </w:r>
      <w:r w:rsidR="00254AA6" w:rsidRPr="003273BB">
        <w:rPr>
          <w:rFonts w:ascii="Century Schoolbook" w:eastAsia="Times New Roman" w:hAnsi="Century Schoolbook" w:cs="Times New Roman"/>
          <w:color w:val="000000" w:themeColor="text1"/>
          <w:kern w:val="0"/>
          <w:szCs w:val="24"/>
          <w:shd w:val="clear" w:color="auto" w:fill="FFFFFF"/>
        </w:rPr>
        <w:t>”</w:t>
      </w:r>
      <w:r w:rsidRPr="003273BB">
        <w:rPr>
          <w:rFonts w:ascii="Century Schoolbook" w:eastAsia="Times New Roman" w:hAnsi="Century Schoolbook" w:cs="Times New Roman"/>
          <w:color w:val="000000" w:themeColor="text1"/>
          <w:kern w:val="0"/>
          <w:szCs w:val="24"/>
          <w:shd w:val="clear" w:color="auto" w:fill="FFFFFF"/>
        </w:rPr>
        <w:t xml:space="preserve"> Made their memory cease among men,</w:t>
      </w:r>
    </w:p>
    <w:p w:rsidR="00E803B8" w:rsidRPr="003273BB" w:rsidRDefault="00B533B6" w:rsidP="003273BB">
      <w:pPr>
        <w:spacing w:after="160" w:line="300" w:lineRule="exact"/>
        <w:ind w:left="720" w:right="720" w:firstLine="0"/>
        <w:rPr>
          <w:rFonts w:ascii="Century Schoolbook" w:hAnsi="Century Schoolbook"/>
          <w:color w:val="000000" w:themeColor="text1"/>
          <w:szCs w:val="24"/>
        </w:rPr>
      </w:pPr>
      <w:r w:rsidRPr="003273BB">
        <w:rPr>
          <w:rFonts w:ascii="Century Schoolbook" w:eastAsia="Times New Roman" w:hAnsi="Century Schoolbook" w:cs="Times New Roman"/>
          <w:color w:val="000000" w:themeColor="text1"/>
          <w:kern w:val="0"/>
          <w:szCs w:val="24"/>
          <w:shd w:val="clear" w:color="auto" w:fill="FFFFFF"/>
          <w:rtl/>
          <w:lang w:bidi="he-IL"/>
        </w:rPr>
        <w:t>לוּלֵ֗י כַּ֤עַס אוֹיֵב֙ אָג֔וּר</w:t>
      </w:r>
      <w:r w:rsidR="003273BB">
        <w:rPr>
          <w:rFonts w:ascii="Century Schoolbook" w:eastAsia="Times New Roman" w:hAnsi="Century Schoolbook" w:cs="Times New Roman" w:hint="cs"/>
          <w:color w:val="000000" w:themeColor="text1"/>
          <w:kern w:val="0"/>
          <w:szCs w:val="24"/>
          <w:shd w:val="clear" w:color="auto" w:fill="FFFFFF"/>
          <w:rtl/>
          <w:lang w:bidi="he-IL"/>
        </w:rPr>
        <w:t>...</w:t>
      </w:r>
    </w:p>
    <w:p w:rsidR="00F92608" w:rsidRPr="003273BB" w:rsidRDefault="00F92608" w:rsidP="003273BB">
      <w:pPr>
        <w:spacing w:after="160" w:line="300" w:lineRule="exact"/>
        <w:ind w:left="720" w:right="720" w:firstLine="0"/>
        <w:rPr>
          <w:rFonts w:ascii="Century Schoolbook" w:hAnsi="Century Schoolbook"/>
          <w:color w:val="000000" w:themeColor="text1"/>
          <w:szCs w:val="24"/>
        </w:rPr>
      </w:pPr>
      <w:r w:rsidRPr="003273BB">
        <w:rPr>
          <w:rFonts w:ascii="Century Schoolbook" w:hAnsi="Century Schoolbook"/>
          <w:color w:val="000000" w:themeColor="text1"/>
          <w:szCs w:val="24"/>
        </w:rPr>
        <w:t>“But for fear of taunts of the foe”</w:t>
      </w:r>
    </w:p>
    <w:p w:rsidR="006012AB" w:rsidRPr="001D0990" w:rsidRDefault="00F92608" w:rsidP="001A26EB">
      <w:pPr>
        <w:spacing w:after="160" w:line="300" w:lineRule="exact"/>
        <w:ind w:firstLine="432"/>
        <w:rPr>
          <w:rFonts w:ascii="Century Schoolbook" w:hAnsi="Century Schoolbook"/>
          <w:szCs w:val="24"/>
        </w:rPr>
      </w:pPr>
      <w:r w:rsidRPr="001D0990">
        <w:rPr>
          <w:rFonts w:ascii="Century Schoolbook" w:hAnsi="Century Schoolbook"/>
          <w:szCs w:val="24"/>
        </w:rPr>
        <w:t>Hashem considers</w:t>
      </w:r>
      <w:r w:rsidR="00C002FE" w:rsidRPr="001D0990">
        <w:rPr>
          <w:rFonts w:ascii="Century Schoolbook" w:hAnsi="Century Schoolbook"/>
          <w:szCs w:val="24"/>
        </w:rPr>
        <w:t xml:space="preserve"> doing</w:t>
      </w:r>
      <w:r w:rsidRPr="001D0990">
        <w:rPr>
          <w:rFonts w:ascii="Century Schoolbook" w:hAnsi="Century Schoolbook"/>
          <w:szCs w:val="24"/>
        </w:rPr>
        <w:t xml:space="preserve"> “</w:t>
      </w:r>
      <w:proofErr w:type="spellStart"/>
      <w:r w:rsidRPr="001D0990">
        <w:rPr>
          <w:rFonts w:ascii="Century Schoolbook" w:hAnsi="Century Schoolbook"/>
          <w:szCs w:val="24"/>
        </w:rPr>
        <w:t>afeihem</w:t>
      </w:r>
      <w:proofErr w:type="spellEnd"/>
      <w:r w:rsidRPr="001D0990">
        <w:rPr>
          <w:rFonts w:ascii="Century Schoolbook" w:hAnsi="Century Schoolbook"/>
          <w:szCs w:val="24"/>
        </w:rPr>
        <w:t>”—whatever it is—</w:t>
      </w:r>
      <w:r w:rsidR="00C002FE" w:rsidRPr="001D0990">
        <w:rPr>
          <w:rFonts w:ascii="Century Schoolbook" w:hAnsi="Century Schoolbook"/>
          <w:szCs w:val="24"/>
        </w:rPr>
        <w:t>but</w:t>
      </w:r>
      <w:r w:rsidRPr="001D0990">
        <w:rPr>
          <w:rFonts w:ascii="Century Schoolbook" w:hAnsi="Century Schoolbook"/>
          <w:szCs w:val="24"/>
        </w:rPr>
        <w:t xml:space="preserve"> </w:t>
      </w:r>
      <w:r w:rsidR="00C002FE" w:rsidRPr="001D0990">
        <w:rPr>
          <w:rFonts w:ascii="Century Schoolbook" w:hAnsi="Century Schoolbook"/>
          <w:szCs w:val="24"/>
        </w:rPr>
        <w:t>decides</w:t>
      </w:r>
      <w:r w:rsidRPr="001D0990">
        <w:rPr>
          <w:rFonts w:ascii="Century Schoolbook" w:hAnsi="Century Schoolbook"/>
          <w:szCs w:val="24"/>
        </w:rPr>
        <w:t xml:space="preserve"> not</w:t>
      </w:r>
      <w:r w:rsidR="00C002FE" w:rsidRPr="001D0990">
        <w:rPr>
          <w:rFonts w:ascii="Century Schoolbook" w:hAnsi="Century Schoolbook"/>
          <w:szCs w:val="24"/>
        </w:rPr>
        <w:t xml:space="preserve"> to follow through. It’s something that didn’t happen. Since we were exiled, </w:t>
      </w:r>
      <w:r w:rsidRPr="001D0990">
        <w:rPr>
          <w:rFonts w:ascii="Century Schoolbook" w:hAnsi="Century Schoolbook"/>
          <w:szCs w:val="24"/>
        </w:rPr>
        <w:t xml:space="preserve">it doesn’t seem to be referring to exile. </w:t>
      </w:r>
      <w:r w:rsidR="00441FA9" w:rsidRPr="001D0990">
        <w:rPr>
          <w:rFonts w:ascii="Century Schoolbook" w:hAnsi="Century Schoolbook"/>
          <w:szCs w:val="24"/>
        </w:rPr>
        <w:t>Also, l</w:t>
      </w:r>
      <w:r w:rsidRPr="001D0990">
        <w:rPr>
          <w:rFonts w:ascii="Century Schoolbook" w:hAnsi="Century Schoolbook"/>
          <w:szCs w:val="24"/>
        </w:rPr>
        <w:t xml:space="preserve">et’s think back to what I said about parallelism. </w:t>
      </w:r>
      <w:r w:rsidR="00441FA9" w:rsidRPr="001D0990">
        <w:rPr>
          <w:rFonts w:ascii="Century Schoolbook" w:hAnsi="Century Schoolbook"/>
          <w:szCs w:val="24"/>
        </w:rPr>
        <w:t>The second part of the phrase is “</w:t>
      </w:r>
      <w:proofErr w:type="spellStart"/>
      <w:r w:rsidR="00441FA9" w:rsidRPr="001D0990">
        <w:rPr>
          <w:rFonts w:ascii="Century Schoolbook" w:hAnsi="Century Schoolbook"/>
          <w:szCs w:val="24"/>
        </w:rPr>
        <w:t>ashbisa</w:t>
      </w:r>
      <w:proofErr w:type="spellEnd"/>
      <w:r w:rsidR="00441FA9" w:rsidRPr="001D0990">
        <w:rPr>
          <w:rFonts w:ascii="Century Schoolbook" w:hAnsi="Century Schoolbook"/>
          <w:szCs w:val="24"/>
        </w:rPr>
        <w:t xml:space="preserve"> me-</w:t>
      </w:r>
      <w:proofErr w:type="spellStart"/>
      <w:r w:rsidR="00441FA9" w:rsidRPr="001D0990">
        <w:rPr>
          <w:rFonts w:ascii="Century Schoolbook" w:hAnsi="Century Schoolbook"/>
          <w:szCs w:val="24"/>
        </w:rPr>
        <w:t>enosh</w:t>
      </w:r>
      <w:proofErr w:type="spellEnd"/>
      <w:r w:rsidR="00441FA9" w:rsidRPr="001D0990">
        <w:rPr>
          <w:rFonts w:ascii="Century Schoolbook" w:hAnsi="Century Schoolbook"/>
          <w:szCs w:val="24"/>
        </w:rPr>
        <w:t xml:space="preserve"> </w:t>
      </w:r>
      <w:proofErr w:type="spellStart"/>
      <w:r w:rsidR="00441FA9" w:rsidRPr="001D0990">
        <w:rPr>
          <w:rFonts w:ascii="Century Schoolbook" w:hAnsi="Century Schoolbook"/>
          <w:szCs w:val="24"/>
        </w:rPr>
        <w:t>zichram</w:t>
      </w:r>
      <w:proofErr w:type="spellEnd"/>
      <w:r w:rsidR="00441FA9" w:rsidRPr="001D0990">
        <w:rPr>
          <w:rFonts w:ascii="Century Schoolbook" w:hAnsi="Century Schoolbook"/>
          <w:szCs w:val="24"/>
        </w:rPr>
        <w:t xml:space="preserve">,” to cause their memory to cease among people. </w:t>
      </w:r>
      <w:r w:rsidR="00932086" w:rsidRPr="001D0990">
        <w:rPr>
          <w:rFonts w:ascii="Century Schoolbook" w:hAnsi="Century Schoolbook"/>
          <w:szCs w:val="24"/>
        </w:rPr>
        <w:t xml:space="preserve">It is possible, maybe even </w:t>
      </w:r>
      <w:r w:rsidRPr="001D0990">
        <w:rPr>
          <w:rFonts w:ascii="Century Schoolbook" w:hAnsi="Century Schoolbook"/>
          <w:szCs w:val="24"/>
        </w:rPr>
        <w:t>likely that the two halves of the verse are saying the same thing</w:t>
      </w:r>
      <w:r w:rsidR="00F509C5" w:rsidRPr="001D0990">
        <w:rPr>
          <w:rFonts w:ascii="Century Schoolbook" w:hAnsi="Century Schoolbook"/>
          <w:szCs w:val="24"/>
        </w:rPr>
        <w:t xml:space="preserve">, and since the second half of the </w:t>
      </w:r>
      <w:proofErr w:type="spellStart"/>
      <w:r w:rsidR="00F509C5" w:rsidRPr="001D0990">
        <w:rPr>
          <w:rFonts w:ascii="Century Schoolbook" w:hAnsi="Century Schoolbook"/>
          <w:szCs w:val="24"/>
        </w:rPr>
        <w:t>pasuk</w:t>
      </w:r>
      <w:proofErr w:type="spellEnd"/>
      <w:r w:rsidR="00F509C5" w:rsidRPr="001D0990">
        <w:rPr>
          <w:rFonts w:ascii="Century Schoolbook" w:hAnsi="Century Schoolbook"/>
          <w:szCs w:val="24"/>
        </w:rPr>
        <w:t xml:space="preserve"> is God’s contemplation of the wholesale destruction of the Jewish people, we ought to interpret the first half in the same light. </w:t>
      </w:r>
      <w:r w:rsidR="00E164CB" w:rsidRPr="001D0990">
        <w:rPr>
          <w:rFonts w:ascii="Century Schoolbook" w:hAnsi="Century Schoolbook"/>
          <w:szCs w:val="24"/>
        </w:rPr>
        <w:t xml:space="preserve">The </w:t>
      </w:r>
      <w:proofErr w:type="spellStart"/>
      <w:r w:rsidR="00E164CB" w:rsidRPr="001D0990">
        <w:rPr>
          <w:rFonts w:ascii="Century Schoolbook" w:hAnsi="Century Schoolbook"/>
          <w:szCs w:val="24"/>
        </w:rPr>
        <w:t>Ramban</w:t>
      </w:r>
      <w:proofErr w:type="spellEnd"/>
      <w:r w:rsidR="00E164CB" w:rsidRPr="001D0990">
        <w:rPr>
          <w:rFonts w:ascii="Century Schoolbook" w:hAnsi="Century Schoolbook"/>
          <w:szCs w:val="24"/>
        </w:rPr>
        <w:t xml:space="preserve"> interpreted the word “</w:t>
      </w:r>
      <w:proofErr w:type="spellStart"/>
      <w:r w:rsidR="00E164CB" w:rsidRPr="001D0990">
        <w:rPr>
          <w:rFonts w:ascii="Century Schoolbook" w:hAnsi="Century Schoolbook"/>
          <w:szCs w:val="24"/>
        </w:rPr>
        <w:t>afeihem</w:t>
      </w:r>
      <w:proofErr w:type="spellEnd"/>
      <w:r w:rsidR="00E164CB" w:rsidRPr="001D0990">
        <w:rPr>
          <w:rFonts w:ascii="Century Schoolbook" w:hAnsi="Century Schoolbook"/>
          <w:szCs w:val="24"/>
        </w:rPr>
        <w:t xml:space="preserve">” as scattered, meaning that God exiled us to all corners of the Earth. But this word is a hapax </w:t>
      </w:r>
      <w:proofErr w:type="spellStart"/>
      <w:r w:rsidR="00E164CB" w:rsidRPr="001D0990">
        <w:rPr>
          <w:rFonts w:ascii="Century Schoolbook" w:hAnsi="Century Schoolbook"/>
          <w:szCs w:val="24"/>
        </w:rPr>
        <w:t>legomenon</w:t>
      </w:r>
      <w:proofErr w:type="spellEnd"/>
      <w:r w:rsidR="00E164CB" w:rsidRPr="001D0990">
        <w:rPr>
          <w:rFonts w:ascii="Century Schoolbook" w:hAnsi="Century Schoolbook"/>
          <w:szCs w:val="24"/>
        </w:rPr>
        <w:t xml:space="preserve">, which is the fancy Greek way of say the word appears only once in </w:t>
      </w:r>
      <w:proofErr w:type="spellStart"/>
      <w:r w:rsidR="00E164CB" w:rsidRPr="001D0990">
        <w:rPr>
          <w:rFonts w:ascii="Century Schoolbook" w:hAnsi="Century Schoolbook"/>
          <w:szCs w:val="24"/>
        </w:rPr>
        <w:t>Tanach</w:t>
      </w:r>
      <w:proofErr w:type="spellEnd"/>
      <w:r w:rsidR="00E164CB" w:rsidRPr="001D0990">
        <w:rPr>
          <w:rFonts w:ascii="Century Schoolbook" w:hAnsi="Century Schoolbook"/>
          <w:szCs w:val="24"/>
        </w:rPr>
        <w:t xml:space="preserve">, and perhaps it is not the only way of translating it. </w:t>
      </w:r>
      <w:r w:rsidR="00F509C5" w:rsidRPr="001D0990">
        <w:rPr>
          <w:rFonts w:ascii="Century Schoolbook" w:hAnsi="Century Schoolbook"/>
          <w:szCs w:val="24"/>
        </w:rPr>
        <w:t>Thus, “</w:t>
      </w:r>
      <w:proofErr w:type="spellStart"/>
      <w:r w:rsidR="00F509C5" w:rsidRPr="001D0990">
        <w:rPr>
          <w:rFonts w:ascii="Century Schoolbook" w:hAnsi="Century Schoolbook"/>
          <w:szCs w:val="24"/>
        </w:rPr>
        <w:t>amarti</w:t>
      </w:r>
      <w:proofErr w:type="spellEnd"/>
      <w:r w:rsidR="00F509C5" w:rsidRPr="001D0990">
        <w:rPr>
          <w:rFonts w:ascii="Century Schoolbook" w:hAnsi="Century Schoolbook"/>
          <w:szCs w:val="24"/>
        </w:rPr>
        <w:t xml:space="preserve"> </w:t>
      </w:r>
      <w:proofErr w:type="spellStart"/>
      <w:r w:rsidR="00F509C5" w:rsidRPr="001D0990">
        <w:rPr>
          <w:rFonts w:ascii="Century Schoolbook" w:hAnsi="Century Schoolbook"/>
          <w:szCs w:val="24"/>
        </w:rPr>
        <w:t>afeihem</w:t>
      </w:r>
      <w:proofErr w:type="spellEnd"/>
      <w:r w:rsidR="00F509C5" w:rsidRPr="001D0990">
        <w:rPr>
          <w:rFonts w:ascii="Century Schoolbook" w:hAnsi="Century Schoolbook"/>
          <w:szCs w:val="24"/>
        </w:rPr>
        <w:t xml:space="preserve">” </w:t>
      </w:r>
      <w:r w:rsidR="00F40A90" w:rsidRPr="001D0990">
        <w:rPr>
          <w:rFonts w:ascii="Century Schoolbook" w:hAnsi="Century Schoolbook"/>
          <w:szCs w:val="24"/>
        </w:rPr>
        <w:t>may</w:t>
      </w:r>
      <w:r w:rsidR="00F509C5" w:rsidRPr="001D0990">
        <w:rPr>
          <w:rFonts w:ascii="Century Schoolbook" w:hAnsi="Century Schoolbook"/>
          <w:szCs w:val="24"/>
        </w:rPr>
        <w:t xml:space="preserve"> </w:t>
      </w:r>
      <w:r w:rsidR="00F40A90" w:rsidRPr="001D0990">
        <w:rPr>
          <w:rFonts w:ascii="Century Schoolbook" w:hAnsi="Century Schoolbook"/>
          <w:szCs w:val="24"/>
        </w:rPr>
        <w:t>mean</w:t>
      </w:r>
      <w:r w:rsidR="00F509C5" w:rsidRPr="001D0990">
        <w:rPr>
          <w:rFonts w:ascii="Century Schoolbook" w:hAnsi="Century Schoolbook"/>
          <w:szCs w:val="24"/>
        </w:rPr>
        <w:t xml:space="preserve">, as JPS translates, “I might have reduced them to naught,” </w:t>
      </w:r>
      <w:r w:rsidR="00F40A90" w:rsidRPr="001D0990">
        <w:rPr>
          <w:rFonts w:ascii="Century Schoolbook" w:hAnsi="Century Schoolbook"/>
          <w:szCs w:val="24"/>
        </w:rPr>
        <w:t>similar</w:t>
      </w:r>
      <w:r w:rsidR="00F509C5" w:rsidRPr="001D0990">
        <w:rPr>
          <w:rFonts w:ascii="Century Schoolbook" w:hAnsi="Century Schoolbook"/>
          <w:szCs w:val="24"/>
        </w:rPr>
        <w:t xml:space="preserve"> the word “</w:t>
      </w:r>
      <w:proofErr w:type="spellStart"/>
      <w:r w:rsidR="00F509C5" w:rsidRPr="001D0990">
        <w:rPr>
          <w:rFonts w:ascii="Century Schoolbook" w:hAnsi="Century Schoolbook"/>
          <w:szCs w:val="24"/>
        </w:rPr>
        <w:t>efes</w:t>
      </w:r>
      <w:proofErr w:type="spellEnd"/>
      <w:r w:rsidR="00F40A90" w:rsidRPr="001D0990">
        <w:rPr>
          <w:rFonts w:ascii="Century Schoolbook" w:hAnsi="Century Schoolbook"/>
          <w:szCs w:val="24"/>
        </w:rPr>
        <w:t>,</w:t>
      </w:r>
      <w:r w:rsidR="00F509C5" w:rsidRPr="001D0990">
        <w:rPr>
          <w:rFonts w:ascii="Century Schoolbook" w:hAnsi="Century Schoolbook"/>
          <w:szCs w:val="24"/>
        </w:rPr>
        <w:t>” or nothing.</w:t>
      </w:r>
      <w:r w:rsidR="00441FA9" w:rsidRPr="001D0990">
        <w:rPr>
          <w:rFonts w:ascii="Century Schoolbook" w:hAnsi="Century Schoolbook"/>
          <w:szCs w:val="24"/>
        </w:rPr>
        <w:t xml:space="preserve"> And then the two halves are the same.</w:t>
      </w:r>
    </w:p>
    <w:p w:rsidR="00AC2D71" w:rsidRPr="001D0990" w:rsidRDefault="00C26A49"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But let’s take R. Bin-Nun’s question a step further. If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is supposed to be about our history, from exile to return, there are several unusual features that seem unhistorical. </w:t>
      </w:r>
      <w:r w:rsidR="00C002FE" w:rsidRPr="001D0990">
        <w:rPr>
          <w:rFonts w:ascii="Century Schoolbook" w:hAnsi="Century Schoolbook"/>
          <w:szCs w:val="24"/>
        </w:rPr>
        <w:t>Note</w:t>
      </w:r>
      <w:r w:rsidR="00F82370" w:rsidRPr="001D0990">
        <w:rPr>
          <w:rFonts w:ascii="Century Schoolbook" w:hAnsi="Century Schoolbook"/>
          <w:szCs w:val="24"/>
        </w:rPr>
        <w:t xml:space="preserve"> this</w:t>
      </w:r>
      <w:r w:rsidR="00ED0455" w:rsidRPr="001D0990">
        <w:rPr>
          <w:rFonts w:ascii="Century Schoolbook" w:hAnsi="Century Schoolbook"/>
          <w:szCs w:val="24"/>
        </w:rPr>
        <w:t xml:space="preserve"> example </w:t>
      </w:r>
      <w:r w:rsidR="00AC2D71" w:rsidRPr="001D0990">
        <w:rPr>
          <w:rFonts w:ascii="Century Schoolbook" w:hAnsi="Century Schoolbook"/>
          <w:szCs w:val="24"/>
        </w:rPr>
        <w:t>(8):</w:t>
      </w:r>
    </w:p>
    <w:p w:rsidR="00AC2D71" w:rsidRPr="003273BB" w:rsidRDefault="00AC2D71" w:rsidP="003273BB">
      <w:pPr>
        <w:pStyle w:val="he"/>
        <w:bidi/>
        <w:spacing w:before="0" w:beforeAutospacing="0" w:after="160" w:afterAutospacing="0" w:line="300" w:lineRule="exact"/>
        <w:ind w:left="720" w:right="720"/>
        <w:jc w:val="both"/>
        <w:rPr>
          <w:rFonts w:ascii="Century Schoolbook" w:hAnsi="Century Schoolbook"/>
          <w:color w:val="000000" w:themeColor="text1"/>
        </w:rPr>
      </w:pPr>
      <w:r w:rsidRPr="003273BB">
        <w:rPr>
          <w:rFonts w:ascii="Century Schoolbook" w:hAnsi="Century Schoolbook"/>
          <w:color w:val="000000" w:themeColor="text1"/>
          <w:rtl/>
          <w:lang w:bidi="he-IL"/>
        </w:rPr>
        <w:lastRenderedPageBreak/>
        <w:t>בְּהַנְחֵ֤ל עֶלְיוֹן֙ גּוֹיִ֔ם בְּהַפְרִיד֖וֹ בְּנֵ֣י אָדָ֑ם יַצֵּב֙ גְּבֻלֹ֣ת עַמִּ֔ים לְמִסְפַּ֖ר בְּנֵ֥י יִשְׂרָאֵֽל׃</w:t>
      </w:r>
    </w:p>
    <w:p w:rsidR="00AC2D71" w:rsidRPr="003273BB" w:rsidRDefault="00AC2D71" w:rsidP="003273BB">
      <w:pPr>
        <w:pStyle w:val="en"/>
        <w:spacing w:before="150" w:beforeAutospacing="0" w:after="160" w:afterAutospacing="0" w:line="300" w:lineRule="exact"/>
        <w:ind w:left="720" w:right="720"/>
        <w:jc w:val="both"/>
        <w:rPr>
          <w:rFonts w:ascii="Century Schoolbook" w:hAnsi="Century Schoolbook"/>
          <w:color w:val="000000" w:themeColor="text1"/>
        </w:rPr>
      </w:pPr>
      <w:r w:rsidRPr="003273BB">
        <w:rPr>
          <w:rFonts w:ascii="Century Schoolbook" w:hAnsi="Century Schoolbook"/>
          <w:color w:val="000000" w:themeColor="text1"/>
        </w:rPr>
        <w:t xml:space="preserve">When the Most High gave nations their homes </w:t>
      </w:r>
      <w:proofErr w:type="gramStart"/>
      <w:r w:rsidRPr="003273BB">
        <w:rPr>
          <w:rFonts w:ascii="Century Schoolbook" w:hAnsi="Century Schoolbook"/>
          <w:color w:val="000000" w:themeColor="text1"/>
        </w:rPr>
        <w:t>And</w:t>
      </w:r>
      <w:proofErr w:type="gramEnd"/>
      <w:r w:rsidRPr="003273BB">
        <w:rPr>
          <w:rFonts w:ascii="Century Schoolbook" w:hAnsi="Century Schoolbook"/>
          <w:color w:val="000000" w:themeColor="text1"/>
        </w:rPr>
        <w:t xml:space="preserve"> set the divisions of man, He fixed the boundaries of peoples In relation to Israel’s numbers.</w:t>
      </w:r>
    </w:p>
    <w:p w:rsidR="00ED0455" w:rsidRPr="001D0990" w:rsidRDefault="00A3677D" w:rsidP="001A26EB">
      <w:pPr>
        <w:spacing w:after="160" w:line="300" w:lineRule="exact"/>
        <w:ind w:firstLine="432"/>
        <w:rPr>
          <w:rFonts w:ascii="Century Schoolbook" w:hAnsi="Century Schoolbook"/>
          <w:szCs w:val="24"/>
        </w:rPr>
      </w:pPr>
      <w:proofErr w:type="gramStart"/>
      <w:r w:rsidRPr="001D0990">
        <w:rPr>
          <w:rFonts w:ascii="Century Schoolbook" w:hAnsi="Century Schoolbook"/>
          <w:szCs w:val="24"/>
        </w:rPr>
        <w:t>Interesting.</w:t>
      </w:r>
      <w:proofErr w:type="gramEnd"/>
      <w:r w:rsidRPr="001D0990">
        <w:rPr>
          <w:rFonts w:ascii="Century Schoolbook" w:hAnsi="Century Schoolbook"/>
          <w:szCs w:val="24"/>
        </w:rPr>
        <w:t xml:space="preserve"> </w:t>
      </w:r>
      <w:r w:rsidR="00B13EE6" w:rsidRPr="001D0990">
        <w:rPr>
          <w:rFonts w:ascii="Century Schoolbook" w:hAnsi="Century Schoolbook"/>
          <w:szCs w:val="24"/>
        </w:rPr>
        <w:t xml:space="preserve">The number of nations corresponds to the number of </w:t>
      </w:r>
      <w:proofErr w:type="spellStart"/>
      <w:r w:rsidR="00B13EE6" w:rsidRPr="001D0990">
        <w:rPr>
          <w:rFonts w:ascii="Century Schoolbook" w:hAnsi="Century Schoolbook"/>
          <w:szCs w:val="24"/>
        </w:rPr>
        <w:t>Bnei</w:t>
      </w:r>
      <w:proofErr w:type="spellEnd"/>
      <w:r w:rsidR="00B13EE6" w:rsidRPr="001D0990">
        <w:rPr>
          <w:rFonts w:ascii="Century Schoolbook" w:hAnsi="Century Schoolbook"/>
          <w:szCs w:val="24"/>
        </w:rPr>
        <w:t xml:space="preserve"> Yisrael. I</w:t>
      </w:r>
      <w:r w:rsidRPr="001D0990">
        <w:rPr>
          <w:rFonts w:ascii="Century Schoolbook" w:hAnsi="Century Schoolbook"/>
          <w:szCs w:val="24"/>
        </w:rPr>
        <w:t>t sounds like the Jewish people were in some way chosen from the Cr</w:t>
      </w:r>
      <w:r w:rsidR="0032692C" w:rsidRPr="001D0990">
        <w:rPr>
          <w:rFonts w:ascii="Century Schoolbook" w:hAnsi="Century Schoolbook"/>
          <w:szCs w:val="24"/>
        </w:rPr>
        <w:t xml:space="preserve">eation of humankind. </w:t>
      </w:r>
      <w:r w:rsidRPr="001D0990">
        <w:rPr>
          <w:rFonts w:ascii="Century Schoolbook" w:hAnsi="Century Schoolbook"/>
          <w:szCs w:val="24"/>
        </w:rPr>
        <w:t xml:space="preserve">But wasn’t </w:t>
      </w:r>
      <w:proofErr w:type="spellStart"/>
      <w:r w:rsidRPr="001D0990">
        <w:rPr>
          <w:rFonts w:ascii="Century Schoolbook" w:hAnsi="Century Schoolbook"/>
          <w:szCs w:val="24"/>
        </w:rPr>
        <w:t>Bnei</w:t>
      </w:r>
      <w:proofErr w:type="spellEnd"/>
      <w:r w:rsidRPr="001D0990">
        <w:rPr>
          <w:rFonts w:ascii="Century Schoolbook" w:hAnsi="Century Schoolbook"/>
          <w:szCs w:val="24"/>
        </w:rPr>
        <w:t xml:space="preserve"> Yisrael only chosen after Hashem’s plan for all of humanity didn’t work, after He instead focused on the Patriarchs and their family? </w:t>
      </w:r>
      <w:r w:rsidR="00C002FE" w:rsidRPr="001D0990">
        <w:rPr>
          <w:rFonts w:ascii="Century Schoolbook" w:hAnsi="Century Schoolbook"/>
          <w:szCs w:val="24"/>
        </w:rPr>
        <w:t xml:space="preserve">But ok. </w:t>
      </w:r>
      <w:r w:rsidR="00F35C57" w:rsidRPr="001D0990">
        <w:rPr>
          <w:rFonts w:ascii="Century Schoolbook" w:hAnsi="Century Schoolbook"/>
          <w:szCs w:val="24"/>
        </w:rPr>
        <w:t>Perhaps there’s an answer. Yet h</w:t>
      </w:r>
      <w:r w:rsidRPr="001D0990">
        <w:rPr>
          <w:rFonts w:ascii="Century Schoolbook" w:hAnsi="Century Schoolbook"/>
          <w:szCs w:val="24"/>
        </w:rPr>
        <w:t xml:space="preserve">ere’s one that’s more curious </w:t>
      </w:r>
      <w:r w:rsidR="00ED0455" w:rsidRPr="001D0990">
        <w:rPr>
          <w:rFonts w:ascii="Century Schoolbook" w:hAnsi="Century Schoolbook"/>
          <w:szCs w:val="24"/>
        </w:rPr>
        <w:t>(10):</w:t>
      </w:r>
    </w:p>
    <w:p w:rsidR="00ED0455" w:rsidRPr="003273BB" w:rsidRDefault="00ED0455" w:rsidP="003273BB">
      <w:pPr>
        <w:pStyle w:val="he"/>
        <w:bidi/>
        <w:spacing w:before="0" w:beforeAutospacing="0" w:after="160" w:afterAutospacing="0" w:line="300" w:lineRule="exact"/>
        <w:ind w:left="720" w:right="720"/>
        <w:jc w:val="both"/>
        <w:rPr>
          <w:rFonts w:ascii="Century Schoolbook" w:hAnsi="Century Schoolbook"/>
          <w:color w:val="000000" w:themeColor="text1"/>
        </w:rPr>
      </w:pPr>
      <w:r w:rsidRPr="003273BB">
        <w:rPr>
          <w:rFonts w:ascii="Century Schoolbook" w:hAnsi="Century Schoolbook"/>
          <w:color w:val="000000" w:themeColor="text1"/>
          <w:rtl/>
          <w:lang w:bidi="he-IL"/>
        </w:rPr>
        <w:t>יִמְצָאֵ֙הוּ֙ בְּאֶ֣רֶץ מִדְבָּ֔ר וּבְתֹ֖הוּ יְלֵ֣ל יְשִׁמֹ֑ן יְסֹֽבְבֶ֙נְהוּ֙ יְב֣וֹנְנֵ֔הוּ יִצְּרֶ֖נְהוּ כְּאִישׁ֥וֹן עֵינֽוֹ׃</w:t>
      </w:r>
    </w:p>
    <w:p w:rsidR="00ED0455" w:rsidRPr="003273BB" w:rsidRDefault="00ED0455" w:rsidP="003273BB">
      <w:pPr>
        <w:pStyle w:val="en"/>
        <w:spacing w:before="150" w:beforeAutospacing="0" w:after="160" w:afterAutospacing="0" w:line="300" w:lineRule="exact"/>
        <w:ind w:left="720" w:right="720"/>
        <w:jc w:val="both"/>
        <w:rPr>
          <w:rFonts w:ascii="Century Schoolbook" w:hAnsi="Century Schoolbook"/>
          <w:color w:val="000000" w:themeColor="text1"/>
          <w:rtl/>
        </w:rPr>
      </w:pPr>
      <w:r w:rsidRPr="003273BB">
        <w:rPr>
          <w:rFonts w:ascii="Century Schoolbook" w:hAnsi="Century Schoolbook"/>
          <w:color w:val="000000" w:themeColor="text1"/>
        </w:rPr>
        <w:t xml:space="preserve">He (God) found him (the Jewish people) in a desert region, </w:t>
      </w:r>
      <w:proofErr w:type="gramStart"/>
      <w:r w:rsidRPr="003273BB">
        <w:rPr>
          <w:rFonts w:ascii="Century Schoolbook" w:hAnsi="Century Schoolbook"/>
          <w:color w:val="000000" w:themeColor="text1"/>
        </w:rPr>
        <w:t>In</w:t>
      </w:r>
      <w:proofErr w:type="gramEnd"/>
      <w:r w:rsidRPr="003273BB">
        <w:rPr>
          <w:rFonts w:ascii="Century Schoolbook" w:hAnsi="Century Schoolbook"/>
          <w:color w:val="000000" w:themeColor="text1"/>
        </w:rPr>
        <w:t xml:space="preserve"> an empty howling waste. He engirded him, watched over him, </w:t>
      </w:r>
      <w:proofErr w:type="gramStart"/>
      <w:r w:rsidRPr="003273BB">
        <w:rPr>
          <w:rFonts w:ascii="Century Schoolbook" w:hAnsi="Century Schoolbook"/>
          <w:color w:val="000000" w:themeColor="text1"/>
        </w:rPr>
        <w:t>Guarded</w:t>
      </w:r>
      <w:proofErr w:type="gramEnd"/>
      <w:r w:rsidRPr="003273BB">
        <w:rPr>
          <w:rFonts w:ascii="Century Schoolbook" w:hAnsi="Century Schoolbook"/>
          <w:color w:val="000000" w:themeColor="text1"/>
        </w:rPr>
        <w:t xml:space="preserve"> him as the pupil of His eye.</w:t>
      </w:r>
    </w:p>
    <w:p w:rsidR="00F35C57" w:rsidRPr="001D0990" w:rsidRDefault="005F0CBE"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Wait a minute? </w:t>
      </w:r>
      <w:r w:rsidR="00ED0455" w:rsidRPr="001D0990">
        <w:rPr>
          <w:rFonts w:ascii="Century Schoolbook" w:hAnsi="Century Schoolbook"/>
          <w:szCs w:val="24"/>
        </w:rPr>
        <w:t xml:space="preserve">Is that what happened? </w:t>
      </w:r>
      <w:r w:rsidRPr="001D0990">
        <w:rPr>
          <w:rFonts w:ascii="Century Schoolbook" w:hAnsi="Century Schoolbook"/>
          <w:szCs w:val="24"/>
        </w:rPr>
        <w:t xml:space="preserve">Did God just find us lost in the desert and make us His people? What about </w:t>
      </w:r>
      <w:proofErr w:type="spellStart"/>
      <w:r w:rsidRPr="001D0990">
        <w:rPr>
          <w:rFonts w:ascii="Century Schoolbook" w:hAnsi="Century Schoolbook"/>
          <w:szCs w:val="24"/>
        </w:rPr>
        <w:t>yetzias</w:t>
      </w:r>
      <w:proofErr w:type="spellEnd"/>
      <w:r w:rsidRPr="001D0990">
        <w:rPr>
          <w:rFonts w:ascii="Century Schoolbook" w:hAnsi="Century Schoolbook"/>
          <w:szCs w:val="24"/>
        </w:rPr>
        <w:t xml:space="preserve"> </w:t>
      </w:r>
      <w:proofErr w:type="spellStart"/>
      <w:r w:rsidRPr="001D0990">
        <w:rPr>
          <w:rFonts w:ascii="Century Schoolbook" w:hAnsi="Century Schoolbook"/>
          <w:szCs w:val="24"/>
        </w:rPr>
        <w:t>mitzrayim</w:t>
      </w:r>
      <w:proofErr w:type="spellEnd"/>
      <w:r w:rsidRPr="001D0990">
        <w:rPr>
          <w:rFonts w:ascii="Century Schoolbook" w:hAnsi="Century Schoolbook"/>
          <w:szCs w:val="24"/>
        </w:rPr>
        <w:t xml:space="preserve">? </w:t>
      </w:r>
      <w:r w:rsidR="00F35C57" w:rsidRPr="001D0990">
        <w:rPr>
          <w:rFonts w:ascii="Century Schoolbook" w:hAnsi="Century Schoolbook"/>
          <w:szCs w:val="24"/>
        </w:rPr>
        <w:t>In fact, s</w:t>
      </w:r>
      <w:r w:rsidR="00B606C5" w:rsidRPr="001D0990">
        <w:rPr>
          <w:rFonts w:ascii="Century Schoolbook" w:hAnsi="Century Schoolbook"/>
          <w:szCs w:val="24"/>
        </w:rPr>
        <w:t xml:space="preserve">ome of the </w:t>
      </w:r>
      <w:proofErr w:type="spellStart"/>
      <w:r w:rsidR="00B606C5" w:rsidRPr="001D0990">
        <w:rPr>
          <w:rFonts w:ascii="Century Schoolbook" w:hAnsi="Century Schoolbook"/>
          <w:szCs w:val="24"/>
        </w:rPr>
        <w:t>meforshim</w:t>
      </w:r>
      <w:proofErr w:type="spellEnd"/>
      <w:r w:rsidR="00B606C5" w:rsidRPr="001D0990">
        <w:rPr>
          <w:rFonts w:ascii="Century Schoolbook" w:hAnsi="Century Schoolbook"/>
          <w:szCs w:val="24"/>
        </w:rPr>
        <w:t xml:space="preserve"> are so bot</w:t>
      </w:r>
      <w:r w:rsidR="0032692C" w:rsidRPr="001D0990">
        <w:rPr>
          <w:rFonts w:ascii="Century Schoolbook" w:hAnsi="Century Schoolbook"/>
          <w:szCs w:val="24"/>
        </w:rPr>
        <w:t xml:space="preserve">hered by </w:t>
      </w:r>
      <w:r w:rsidR="00C002FE" w:rsidRPr="001D0990">
        <w:rPr>
          <w:rFonts w:ascii="Century Schoolbook" w:hAnsi="Century Schoolbook"/>
          <w:szCs w:val="24"/>
        </w:rPr>
        <w:t>the implications of</w:t>
      </w:r>
      <w:r w:rsidR="0032692C" w:rsidRPr="001D0990">
        <w:rPr>
          <w:rFonts w:ascii="Century Schoolbook" w:hAnsi="Century Schoolbook"/>
          <w:szCs w:val="24"/>
        </w:rPr>
        <w:t xml:space="preserve"> the</w:t>
      </w:r>
      <w:r w:rsidR="00B606C5" w:rsidRPr="001D0990">
        <w:rPr>
          <w:rFonts w:ascii="Century Schoolbook" w:hAnsi="Century Schoolbook"/>
          <w:szCs w:val="24"/>
        </w:rPr>
        <w:t xml:space="preserve"> </w:t>
      </w:r>
      <w:proofErr w:type="spellStart"/>
      <w:r w:rsidR="00B606C5" w:rsidRPr="001D0990">
        <w:rPr>
          <w:rFonts w:ascii="Century Schoolbook" w:hAnsi="Century Schoolbook"/>
          <w:szCs w:val="24"/>
        </w:rPr>
        <w:t>pasuk</w:t>
      </w:r>
      <w:proofErr w:type="spellEnd"/>
      <w:r w:rsidR="0032692C" w:rsidRPr="001D0990">
        <w:rPr>
          <w:rFonts w:ascii="Century Schoolbook" w:hAnsi="Century Schoolbook"/>
          <w:szCs w:val="24"/>
        </w:rPr>
        <w:t xml:space="preserve"> I just quoted</w:t>
      </w:r>
      <w:r w:rsidR="00B606C5" w:rsidRPr="001D0990">
        <w:rPr>
          <w:rFonts w:ascii="Century Schoolbook" w:hAnsi="Century Schoolbook"/>
          <w:szCs w:val="24"/>
        </w:rPr>
        <w:t xml:space="preserve"> that they read references to the</w:t>
      </w:r>
      <w:r w:rsidR="00C002FE" w:rsidRPr="001D0990">
        <w:rPr>
          <w:rFonts w:ascii="Century Schoolbook" w:hAnsi="Century Schoolbook"/>
          <w:szCs w:val="24"/>
        </w:rPr>
        <w:t xml:space="preserve"> giving of the</w:t>
      </w:r>
      <w:r w:rsidR="00B606C5" w:rsidRPr="001D0990">
        <w:rPr>
          <w:rFonts w:ascii="Century Schoolbook" w:hAnsi="Century Schoolbook"/>
          <w:szCs w:val="24"/>
        </w:rPr>
        <w:t xml:space="preserve"> Torah into it. And that’s a legitimate approach. But it doesn’t fully capture the plain sense. </w:t>
      </w:r>
      <w:r w:rsidR="00F35C57" w:rsidRPr="001D0990">
        <w:rPr>
          <w:rFonts w:ascii="Century Schoolbook" w:hAnsi="Century Schoolbook"/>
          <w:szCs w:val="24"/>
        </w:rPr>
        <w:t xml:space="preserve">So where are Torah and </w:t>
      </w:r>
      <w:proofErr w:type="spellStart"/>
      <w:r w:rsidR="00F35C57" w:rsidRPr="001D0990">
        <w:rPr>
          <w:rFonts w:ascii="Century Schoolbook" w:hAnsi="Century Schoolbook"/>
          <w:szCs w:val="24"/>
        </w:rPr>
        <w:t>Mitzvot</w:t>
      </w:r>
      <w:proofErr w:type="spellEnd"/>
      <w:r w:rsidR="00F35C57" w:rsidRPr="001D0990">
        <w:rPr>
          <w:rFonts w:ascii="Century Schoolbook" w:hAnsi="Century Schoolbook"/>
          <w:szCs w:val="24"/>
        </w:rPr>
        <w:t xml:space="preserve"> in </w:t>
      </w:r>
      <w:proofErr w:type="spellStart"/>
      <w:r w:rsidR="00F35C57" w:rsidRPr="001D0990">
        <w:rPr>
          <w:rFonts w:ascii="Century Schoolbook" w:hAnsi="Century Schoolbook"/>
          <w:szCs w:val="24"/>
        </w:rPr>
        <w:t>Haazinu</w:t>
      </w:r>
      <w:proofErr w:type="spellEnd"/>
      <w:r w:rsidR="00F35C57" w:rsidRPr="001D0990">
        <w:rPr>
          <w:rFonts w:ascii="Century Schoolbook" w:hAnsi="Century Schoolbook"/>
          <w:szCs w:val="24"/>
        </w:rPr>
        <w:t>?</w:t>
      </w:r>
    </w:p>
    <w:p w:rsidR="00F82370" w:rsidRPr="001D0990" w:rsidRDefault="00F35C57"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And where is the notion of covenant, of brit? A brit has two sides. It spells out not just the promises made by God, </w:t>
      </w:r>
      <w:r w:rsidR="00B13EE6" w:rsidRPr="001D0990">
        <w:rPr>
          <w:rFonts w:ascii="Century Schoolbook" w:hAnsi="Century Schoolbook"/>
          <w:szCs w:val="24"/>
        </w:rPr>
        <w:t>but our responsibilities to Him.</w:t>
      </w:r>
      <w:r w:rsidRPr="001D0990">
        <w:rPr>
          <w:rFonts w:ascii="Century Schoolbook" w:hAnsi="Century Schoolbook"/>
          <w:szCs w:val="24"/>
        </w:rPr>
        <w:t xml:space="preserve"> </w:t>
      </w:r>
      <w:r w:rsidR="002471E5" w:rsidRPr="001D0990">
        <w:rPr>
          <w:rFonts w:ascii="Century Schoolbook" w:hAnsi="Century Schoolbook"/>
          <w:szCs w:val="24"/>
        </w:rPr>
        <w:t>Compare</w:t>
      </w:r>
      <w:r w:rsidR="00C50968" w:rsidRPr="001D0990">
        <w:rPr>
          <w:rFonts w:ascii="Century Schoolbook" w:hAnsi="Century Schoolbook"/>
          <w:szCs w:val="24"/>
        </w:rPr>
        <w:t xml:space="preserve"> </w:t>
      </w:r>
      <w:proofErr w:type="spellStart"/>
      <w:r w:rsidRPr="001D0990">
        <w:rPr>
          <w:rFonts w:ascii="Century Schoolbook" w:hAnsi="Century Schoolbook"/>
          <w:szCs w:val="24"/>
        </w:rPr>
        <w:t>Haazinu</w:t>
      </w:r>
      <w:proofErr w:type="spellEnd"/>
      <w:r w:rsidR="00C50968" w:rsidRPr="001D0990">
        <w:rPr>
          <w:rFonts w:ascii="Century Schoolbook" w:hAnsi="Century Schoolbook"/>
          <w:szCs w:val="24"/>
        </w:rPr>
        <w:t xml:space="preserve"> to</w:t>
      </w:r>
      <w:r w:rsidR="002471E5" w:rsidRPr="001D0990">
        <w:rPr>
          <w:rFonts w:ascii="Century Schoolbook" w:hAnsi="Century Schoolbook"/>
          <w:szCs w:val="24"/>
        </w:rPr>
        <w:t xml:space="preserve"> the </w:t>
      </w:r>
      <w:proofErr w:type="spellStart"/>
      <w:r w:rsidR="002471E5" w:rsidRPr="001D0990">
        <w:rPr>
          <w:rFonts w:ascii="Century Schoolbook" w:hAnsi="Century Schoolbook"/>
          <w:szCs w:val="24"/>
        </w:rPr>
        <w:t>tochacha</w:t>
      </w:r>
      <w:proofErr w:type="spellEnd"/>
      <w:r w:rsidR="002471E5" w:rsidRPr="001D0990">
        <w:rPr>
          <w:rFonts w:ascii="Century Schoolbook" w:hAnsi="Century Schoolbook"/>
          <w:szCs w:val="24"/>
        </w:rPr>
        <w:t xml:space="preserve"> in Ki </w:t>
      </w:r>
      <w:proofErr w:type="spellStart"/>
      <w:r w:rsidR="002471E5" w:rsidRPr="001D0990">
        <w:rPr>
          <w:rFonts w:ascii="Century Schoolbook" w:hAnsi="Century Schoolbook"/>
          <w:szCs w:val="24"/>
        </w:rPr>
        <w:t>Tavo</w:t>
      </w:r>
      <w:proofErr w:type="spellEnd"/>
      <w:r w:rsidR="002471E5" w:rsidRPr="001D0990">
        <w:rPr>
          <w:rFonts w:ascii="Century Schoolbook" w:hAnsi="Century Schoolbook"/>
          <w:szCs w:val="24"/>
        </w:rPr>
        <w:t>—</w:t>
      </w:r>
      <w:r w:rsidR="00045574" w:rsidRPr="001D0990">
        <w:rPr>
          <w:rFonts w:ascii="Century Schoolbook" w:hAnsi="Century Schoolbook"/>
          <w:szCs w:val="24"/>
        </w:rPr>
        <w:t xml:space="preserve">there Moshe says: </w:t>
      </w:r>
      <w:r w:rsidR="002471E5" w:rsidRPr="001D0990">
        <w:rPr>
          <w:rFonts w:ascii="Century Schoolbook" w:hAnsi="Century Schoolbook"/>
          <w:szCs w:val="24"/>
        </w:rPr>
        <w:t xml:space="preserve">if you obey Hashem’s </w:t>
      </w:r>
      <w:proofErr w:type="spellStart"/>
      <w:r w:rsidR="002471E5" w:rsidRPr="001D0990">
        <w:rPr>
          <w:rFonts w:ascii="Century Schoolbook" w:hAnsi="Century Schoolbook"/>
          <w:szCs w:val="24"/>
        </w:rPr>
        <w:t>mitzvos</w:t>
      </w:r>
      <w:proofErr w:type="spellEnd"/>
      <w:r w:rsidR="002471E5" w:rsidRPr="001D0990">
        <w:rPr>
          <w:rFonts w:ascii="Century Schoolbook" w:hAnsi="Century Schoolbook"/>
          <w:szCs w:val="24"/>
        </w:rPr>
        <w:t>, you will be blessed, if you do not, you will be punished and exiled.</w:t>
      </w:r>
      <w:r w:rsidRPr="001D0990">
        <w:rPr>
          <w:rFonts w:ascii="Century Schoolbook" w:hAnsi="Century Schoolbook"/>
          <w:szCs w:val="24"/>
        </w:rPr>
        <w:t xml:space="preserve"> W</w:t>
      </w:r>
      <w:r w:rsidR="00045574" w:rsidRPr="001D0990">
        <w:rPr>
          <w:rFonts w:ascii="Century Schoolbook" w:hAnsi="Century Schoolbook"/>
          <w:szCs w:val="24"/>
        </w:rPr>
        <w:t>hen you repent, God will take you</w:t>
      </w:r>
      <w:r w:rsidRPr="001D0990">
        <w:rPr>
          <w:rFonts w:ascii="Century Schoolbook" w:hAnsi="Century Schoolbook"/>
          <w:szCs w:val="24"/>
        </w:rPr>
        <w:t xml:space="preserve"> back. </w:t>
      </w:r>
      <w:proofErr w:type="spellStart"/>
      <w:r w:rsidR="00045574" w:rsidRPr="001D0990">
        <w:rPr>
          <w:rFonts w:ascii="Century Schoolbook" w:hAnsi="Century Schoolbook"/>
          <w:szCs w:val="24"/>
        </w:rPr>
        <w:t>Haazinu</w:t>
      </w:r>
      <w:proofErr w:type="spellEnd"/>
      <w:r w:rsidR="00045574" w:rsidRPr="001D0990">
        <w:rPr>
          <w:rFonts w:ascii="Century Schoolbook" w:hAnsi="Century Schoolbook"/>
          <w:szCs w:val="24"/>
        </w:rPr>
        <w:t xml:space="preserve"> is largely one sided. It</w:t>
      </w:r>
      <w:r w:rsidR="00DB2C9E" w:rsidRPr="001D0990">
        <w:rPr>
          <w:rFonts w:ascii="Century Schoolbook" w:hAnsi="Century Schoolbook"/>
          <w:szCs w:val="24"/>
        </w:rPr>
        <w:t xml:space="preserve"> fails to follow the patterns so familiar to us—</w:t>
      </w:r>
      <w:r w:rsidR="002471E5" w:rsidRPr="001D0990">
        <w:rPr>
          <w:rFonts w:ascii="Century Schoolbook" w:hAnsi="Century Schoolbook"/>
          <w:szCs w:val="24"/>
        </w:rPr>
        <w:t>that God makes</w:t>
      </w:r>
      <w:r w:rsidR="00DB2C9E" w:rsidRPr="001D0990">
        <w:rPr>
          <w:rFonts w:ascii="Century Schoolbook" w:hAnsi="Century Schoolbook"/>
          <w:szCs w:val="24"/>
        </w:rPr>
        <w:t xml:space="preserve"> promises in return for our loyalty and proper conduct. </w:t>
      </w:r>
      <w:r w:rsidRPr="001D0990">
        <w:rPr>
          <w:rFonts w:ascii="Century Schoolbook" w:hAnsi="Century Schoolbook"/>
          <w:szCs w:val="24"/>
        </w:rPr>
        <w:t>God</w:t>
      </w:r>
      <w:r w:rsidR="003B568E" w:rsidRPr="001D0990">
        <w:rPr>
          <w:rFonts w:ascii="Century Schoolbook" w:hAnsi="Century Schoolbook"/>
          <w:szCs w:val="24"/>
        </w:rPr>
        <w:t xml:space="preserve"> </w:t>
      </w:r>
      <w:r w:rsidR="002471E5" w:rsidRPr="001D0990">
        <w:rPr>
          <w:rFonts w:ascii="Century Schoolbook" w:hAnsi="Century Schoolbook"/>
          <w:szCs w:val="24"/>
        </w:rPr>
        <w:t>gave us much good</w:t>
      </w:r>
      <w:r w:rsidRPr="001D0990">
        <w:rPr>
          <w:rFonts w:ascii="Century Schoolbook" w:hAnsi="Century Schoolbook"/>
          <w:szCs w:val="24"/>
        </w:rPr>
        <w:t xml:space="preserve"> </w:t>
      </w:r>
      <w:r w:rsidR="00B13EE6" w:rsidRPr="001D0990">
        <w:rPr>
          <w:rFonts w:ascii="Century Schoolbook" w:hAnsi="Century Schoolbook"/>
          <w:szCs w:val="24"/>
        </w:rPr>
        <w:t>after</w:t>
      </w:r>
      <w:r w:rsidRPr="001D0990">
        <w:rPr>
          <w:rFonts w:ascii="Century Schoolbook" w:hAnsi="Century Schoolbook"/>
          <w:szCs w:val="24"/>
        </w:rPr>
        <w:t xml:space="preserve"> he found us in the desert</w:t>
      </w:r>
      <w:r w:rsidR="002471E5" w:rsidRPr="001D0990">
        <w:rPr>
          <w:rFonts w:ascii="Century Schoolbook" w:hAnsi="Century Schoolbook"/>
          <w:szCs w:val="24"/>
        </w:rPr>
        <w:t xml:space="preserve">, </w:t>
      </w:r>
      <w:r w:rsidR="003B568E" w:rsidRPr="001D0990">
        <w:rPr>
          <w:rFonts w:ascii="Century Schoolbook" w:hAnsi="Century Schoolbook"/>
          <w:szCs w:val="24"/>
        </w:rPr>
        <w:t>but then we worshipped idols;</w:t>
      </w:r>
      <w:r w:rsidR="002471E5" w:rsidRPr="001D0990">
        <w:rPr>
          <w:rFonts w:ascii="Century Schoolbook" w:hAnsi="Century Schoolbook"/>
          <w:szCs w:val="24"/>
        </w:rPr>
        <w:t xml:space="preserve"> he punished us, but he will also redeem us, apparently regardless of how we behave. </w:t>
      </w:r>
      <w:r w:rsidR="00DB2C9E" w:rsidRPr="001D0990">
        <w:rPr>
          <w:rFonts w:ascii="Century Schoolbook" w:hAnsi="Century Schoolbook"/>
          <w:szCs w:val="24"/>
        </w:rPr>
        <w:t xml:space="preserve">Absent from this </w:t>
      </w:r>
      <w:proofErr w:type="spellStart"/>
      <w:r w:rsidR="00DB2C9E" w:rsidRPr="001D0990">
        <w:rPr>
          <w:rFonts w:ascii="Century Schoolbook" w:hAnsi="Century Schoolbook"/>
          <w:szCs w:val="24"/>
        </w:rPr>
        <w:t>parsha</w:t>
      </w:r>
      <w:proofErr w:type="spellEnd"/>
      <w:r w:rsidR="00DB2C9E" w:rsidRPr="001D0990">
        <w:rPr>
          <w:rFonts w:ascii="Century Schoolbook" w:hAnsi="Century Schoolbook"/>
          <w:szCs w:val="24"/>
        </w:rPr>
        <w:t xml:space="preserve"> is the notion of brit.</w:t>
      </w:r>
    </w:p>
    <w:p w:rsidR="00A4608C" w:rsidRPr="001D0990" w:rsidRDefault="00C50968"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So here’s an approach based on several articles from rabbis affiliated with </w:t>
      </w:r>
      <w:proofErr w:type="spellStart"/>
      <w:r w:rsidRPr="001D0990">
        <w:rPr>
          <w:rFonts w:ascii="Century Schoolbook" w:hAnsi="Century Schoolbook"/>
          <w:szCs w:val="24"/>
        </w:rPr>
        <w:t>Yeshivat</w:t>
      </w:r>
      <w:proofErr w:type="spellEnd"/>
      <w:r w:rsidRPr="001D0990">
        <w:rPr>
          <w:rFonts w:ascii="Century Schoolbook" w:hAnsi="Century Schoolbook"/>
          <w:szCs w:val="24"/>
        </w:rPr>
        <w:t xml:space="preserve"> </w:t>
      </w:r>
      <w:proofErr w:type="spellStart"/>
      <w:r w:rsidRPr="001D0990">
        <w:rPr>
          <w:rFonts w:ascii="Century Schoolbook" w:hAnsi="Century Schoolbook"/>
          <w:szCs w:val="24"/>
        </w:rPr>
        <w:t>Har</w:t>
      </w:r>
      <w:proofErr w:type="spellEnd"/>
      <w:r w:rsidRPr="001D0990">
        <w:rPr>
          <w:rFonts w:ascii="Century Schoolbook" w:hAnsi="Century Schoolbook"/>
          <w:szCs w:val="24"/>
        </w:rPr>
        <w:t xml:space="preserve"> </w:t>
      </w:r>
      <w:proofErr w:type="spellStart"/>
      <w:r w:rsidRPr="001D0990">
        <w:rPr>
          <w:rFonts w:ascii="Century Schoolbook" w:hAnsi="Century Schoolbook"/>
          <w:szCs w:val="24"/>
        </w:rPr>
        <w:t>Etzion</w:t>
      </w:r>
      <w:proofErr w:type="spellEnd"/>
      <w:r w:rsidRPr="001D0990">
        <w:rPr>
          <w:rFonts w:ascii="Century Schoolbook" w:hAnsi="Century Schoolbook"/>
          <w:szCs w:val="24"/>
        </w:rPr>
        <w:t xml:space="preserve">. </w:t>
      </w:r>
      <w:r w:rsidR="008F0829" w:rsidRPr="001D0990">
        <w:rPr>
          <w:rFonts w:ascii="Century Schoolbook" w:hAnsi="Century Schoolbook"/>
          <w:szCs w:val="24"/>
        </w:rPr>
        <w:t xml:space="preserve">It’s in line with the </w:t>
      </w:r>
      <w:proofErr w:type="spellStart"/>
      <w:r w:rsidR="008F0829" w:rsidRPr="001D0990">
        <w:rPr>
          <w:rFonts w:ascii="Century Schoolbook" w:hAnsi="Century Schoolbook"/>
          <w:szCs w:val="24"/>
        </w:rPr>
        <w:t>Ramban</w:t>
      </w:r>
      <w:proofErr w:type="spellEnd"/>
      <w:r w:rsidR="008F0829" w:rsidRPr="001D0990">
        <w:rPr>
          <w:rFonts w:ascii="Century Schoolbook" w:hAnsi="Century Schoolbook"/>
          <w:szCs w:val="24"/>
        </w:rPr>
        <w:t xml:space="preserve">, but adds some features. </w:t>
      </w:r>
      <w:r w:rsidR="00254AA6" w:rsidRPr="001D0990">
        <w:rPr>
          <w:rFonts w:ascii="Century Schoolbook" w:hAnsi="Century Schoolbook"/>
          <w:szCs w:val="24"/>
        </w:rPr>
        <w:t xml:space="preserve">I believe </w:t>
      </w:r>
      <w:r w:rsidRPr="001D0990">
        <w:rPr>
          <w:rFonts w:ascii="Century Schoolbook" w:hAnsi="Century Schoolbook"/>
          <w:szCs w:val="24"/>
        </w:rPr>
        <w:t>that</w:t>
      </w:r>
      <w:r w:rsidR="00254AA6" w:rsidRPr="001D0990">
        <w:rPr>
          <w:rFonts w:ascii="Century Schoolbook" w:hAnsi="Century Schoolbook"/>
          <w:szCs w:val="24"/>
        </w:rPr>
        <w:t xml:space="preserve"> </w:t>
      </w:r>
      <w:proofErr w:type="spellStart"/>
      <w:r w:rsidR="00254AA6" w:rsidRPr="001D0990">
        <w:rPr>
          <w:rFonts w:ascii="Century Schoolbook" w:hAnsi="Century Schoolbook"/>
          <w:szCs w:val="24"/>
        </w:rPr>
        <w:t>Haazinu</w:t>
      </w:r>
      <w:proofErr w:type="spellEnd"/>
      <w:r w:rsidR="00254AA6" w:rsidRPr="001D0990">
        <w:rPr>
          <w:rFonts w:ascii="Century Schoolbook" w:hAnsi="Century Schoolbook"/>
          <w:szCs w:val="24"/>
        </w:rPr>
        <w:t xml:space="preserve"> is speaking from a </w:t>
      </w:r>
      <w:r w:rsidR="00C007EF" w:rsidRPr="001D0990">
        <w:rPr>
          <w:rFonts w:ascii="Century Schoolbook" w:hAnsi="Century Schoolbook"/>
          <w:szCs w:val="24"/>
        </w:rPr>
        <w:t xml:space="preserve">different perspective than much of the rest of Chumash. The Torah is </w:t>
      </w:r>
      <w:r w:rsidR="00B13EE6" w:rsidRPr="001D0990">
        <w:rPr>
          <w:rFonts w:ascii="Century Schoolbook" w:hAnsi="Century Schoolbook"/>
          <w:szCs w:val="24"/>
        </w:rPr>
        <w:t>usually</w:t>
      </w:r>
      <w:r w:rsidR="00C007EF" w:rsidRPr="001D0990">
        <w:rPr>
          <w:rFonts w:ascii="Century Schoolbook" w:hAnsi="Century Schoolbook"/>
          <w:szCs w:val="24"/>
        </w:rPr>
        <w:t xml:space="preserve"> directed toward </w:t>
      </w:r>
      <w:proofErr w:type="spellStart"/>
      <w:r w:rsidR="00C007EF" w:rsidRPr="001D0990">
        <w:rPr>
          <w:rFonts w:ascii="Century Schoolbook" w:hAnsi="Century Schoolbook"/>
          <w:szCs w:val="24"/>
        </w:rPr>
        <w:t>Bnei</w:t>
      </w:r>
      <w:proofErr w:type="spellEnd"/>
      <w:r w:rsidR="00C007EF" w:rsidRPr="001D0990">
        <w:rPr>
          <w:rFonts w:ascii="Century Schoolbook" w:hAnsi="Century Schoolbook"/>
          <w:szCs w:val="24"/>
        </w:rPr>
        <w:t xml:space="preserve"> Yisrael. </w:t>
      </w:r>
      <w:r w:rsidR="003B568E" w:rsidRPr="001D0990">
        <w:rPr>
          <w:rFonts w:ascii="Century Schoolbook" w:hAnsi="Century Schoolbook"/>
          <w:szCs w:val="24"/>
        </w:rPr>
        <w:t xml:space="preserve">Usually, </w:t>
      </w:r>
      <w:r w:rsidR="00C007EF" w:rsidRPr="001D0990">
        <w:rPr>
          <w:rFonts w:ascii="Century Schoolbook" w:hAnsi="Century Schoolbook"/>
          <w:szCs w:val="24"/>
        </w:rPr>
        <w:t>Moshe says to us</w:t>
      </w:r>
      <w:r w:rsidRPr="001D0990">
        <w:rPr>
          <w:rFonts w:ascii="Century Schoolbook" w:hAnsi="Century Schoolbook"/>
          <w:szCs w:val="24"/>
        </w:rPr>
        <w:t>—or Hashem says to Moshe—do this and X</w:t>
      </w:r>
      <w:r w:rsidR="00C007EF" w:rsidRPr="001D0990">
        <w:rPr>
          <w:rFonts w:ascii="Century Schoolbook" w:hAnsi="Century Schoolbook"/>
          <w:szCs w:val="24"/>
        </w:rPr>
        <w:t xml:space="preserve"> will happen. Don’t do this or else </w:t>
      </w:r>
      <w:r w:rsidRPr="001D0990">
        <w:rPr>
          <w:rFonts w:ascii="Century Schoolbook" w:hAnsi="Century Schoolbook"/>
          <w:szCs w:val="24"/>
        </w:rPr>
        <w:t>Y</w:t>
      </w:r>
      <w:r w:rsidR="00C007EF" w:rsidRPr="001D0990">
        <w:rPr>
          <w:rFonts w:ascii="Century Schoolbook" w:hAnsi="Century Schoolbook"/>
          <w:szCs w:val="24"/>
        </w:rPr>
        <w:t xml:space="preserve"> will happen. </w:t>
      </w:r>
      <w:r w:rsidR="00F35C57" w:rsidRPr="001D0990">
        <w:rPr>
          <w:rFonts w:ascii="Century Schoolbook" w:hAnsi="Century Schoolbook"/>
          <w:szCs w:val="24"/>
        </w:rPr>
        <w:t>For m</w:t>
      </w:r>
      <w:r w:rsidR="00C007EF" w:rsidRPr="001D0990">
        <w:rPr>
          <w:rFonts w:ascii="Century Schoolbook" w:hAnsi="Century Schoolbook"/>
          <w:szCs w:val="24"/>
        </w:rPr>
        <w:t xml:space="preserve">uch of </w:t>
      </w:r>
      <w:proofErr w:type="spellStart"/>
      <w:r w:rsidR="00C007EF" w:rsidRPr="001D0990">
        <w:rPr>
          <w:rFonts w:ascii="Century Schoolbook" w:hAnsi="Century Schoolbook"/>
          <w:szCs w:val="24"/>
        </w:rPr>
        <w:t>Haazinu</w:t>
      </w:r>
      <w:proofErr w:type="spellEnd"/>
      <w:r w:rsidR="00C007EF" w:rsidRPr="001D0990">
        <w:rPr>
          <w:rFonts w:ascii="Century Schoolbook" w:hAnsi="Century Schoolbook"/>
          <w:szCs w:val="24"/>
        </w:rPr>
        <w:t xml:space="preserve"> on the other hand, God</w:t>
      </w:r>
      <w:r w:rsidR="00F35C57" w:rsidRPr="001D0990">
        <w:rPr>
          <w:rFonts w:ascii="Century Schoolbook" w:hAnsi="Century Schoolbook"/>
          <w:szCs w:val="24"/>
        </w:rPr>
        <w:t xml:space="preserve"> is</w:t>
      </w:r>
      <w:r w:rsidR="00C007EF" w:rsidRPr="001D0990">
        <w:rPr>
          <w:rFonts w:ascii="Century Schoolbook" w:hAnsi="Century Schoolbook"/>
          <w:szCs w:val="24"/>
        </w:rPr>
        <w:t xml:space="preserve"> speaking to Himself. </w:t>
      </w:r>
      <w:r w:rsidR="00F35C57" w:rsidRPr="001D0990">
        <w:rPr>
          <w:rFonts w:ascii="Century Schoolbook" w:hAnsi="Century Schoolbook"/>
          <w:szCs w:val="24"/>
        </w:rPr>
        <w:t xml:space="preserve">The </w:t>
      </w:r>
      <w:proofErr w:type="spellStart"/>
      <w:r w:rsidR="00F35C57" w:rsidRPr="001D0990">
        <w:rPr>
          <w:rFonts w:ascii="Century Schoolbook" w:hAnsi="Century Schoolbook"/>
          <w:szCs w:val="24"/>
        </w:rPr>
        <w:t>parsha</w:t>
      </w:r>
      <w:proofErr w:type="spellEnd"/>
      <w:r w:rsidR="00F35C57" w:rsidRPr="001D0990">
        <w:rPr>
          <w:rFonts w:ascii="Century Schoolbook" w:hAnsi="Century Schoolbook"/>
          <w:szCs w:val="24"/>
        </w:rPr>
        <w:t xml:space="preserve"> </w:t>
      </w:r>
      <w:r w:rsidR="00C26A49" w:rsidRPr="001D0990">
        <w:rPr>
          <w:rFonts w:ascii="Century Schoolbook" w:hAnsi="Century Schoolbook"/>
          <w:szCs w:val="24"/>
        </w:rPr>
        <w:t xml:space="preserve">thus </w:t>
      </w:r>
      <w:r w:rsidR="00F35C57" w:rsidRPr="001D0990">
        <w:rPr>
          <w:rFonts w:ascii="Century Schoolbook" w:hAnsi="Century Schoolbook"/>
          <w:szCs w:val="24"/>
        </w:rPr>
        <w:t>provides</w:t>
      </w:r>
      <w:r w:rsidR="00C007EF" w:rsidRPr="001D0990">
        <w:rPr>
          <w:rFonts w:ascii="Century Schoolbook" w:hAnsi="Century Schoolbook"/>
          <w:szCs w:val="24"/>
        </w:rPr>
        <w:t xml:space="preserve"> a unique insight into the Divine perspectiv</w:t>
      </w:r>
      <w:r w:rsidR="00A4608C" w:rsidRPr="001D0990">
        <w:rPr>
          <w:rFonts w:ascii="Century Schoolbook" w:hAnsi="Century Schoolbook"/>
          <w:szCs w:val="24"/>
        </w:rPr>
        <w:t>e.</w:t>
      </w:r>
    </w:p>
    <w:p w:rsidR="00C542CA" w:rsidRPr="003273BB" w:rsidRDefault="00A4608C" w:rsidP="003273BB">
      <w:pPr>
        <w:spacing w:after="160" w:line="300" w:lineRule="exact"/>
        <w:ind w:firstLine="432"/>
        <w:rPr>
          <w:rFonts w:ascii="Century Schoolbook" w:hAnsi="Century Schoolbook"/>
          <w:color w:val="000000" w:themeColor="text1"/>
          <w:szCs w:val="24"/>
        </w:rPr>
      </w:pPr>
      <w:r w:rsidRPr="001D0990">
        <w:rPr>
          <w:rFonts w:ascii="Century Schoolbook" w:hAnsi="Century Schoolbook"/>
          <w:szCs w:val="24"/>
        </w:rPr>
        <w:lastRenderedPageBreak/>
        <w:t>God’s perspective is different</w:t>
      </w:r>
      <w:r w:rsidR="00C50968" w:rsidRPr="001D0990">
        <w:rPr>
          <w:rFonts w:ascii="Century Schoolbook" w:hAnsi="Century Schoolbook"/>
          <w:szCs w:val="24"/>
        </w:rPr>
        <w:t xml:space="preserve"> than ours</w:t>
      </w:r>
      <w:r w:rsidRPr="001D0990">
        <w:rPr>
          <w:rFonts w:ascii="Century Schoolbook" w:hAnsi="Century Schoolbook"/>
          <w:szCs w:val="24"/>
        </w:rPr>
        <w:t xml:space="preserve">. </w:t>
      </w:r>
      <w:r w:rsidR="00F35C57" w:rsidRPr="001D0990">
        <w:rPr>
          <w:rFonts w:ascii="Century Schoolbook" w:hAnsi="Century Schoolbook"/>
          <w:szCs w:val="24"/>
        </w:rPr>
        <w:t>It is indeed</w:t>
      </w:r>
      <w:r w:rsidR="00C50968" w:rsidRPr="001D0990">
        <w:rPr>
          <w:rFonts w:ascii="Century Schoolbook" w:hAnsi="Century Schoolbook"/>
          <w:szCs w:val="24"/>
        </w:rPr>
        <w:t xml:space="preserve"> one-sided. </w:t>
      </w:r>
      <w:r w:rsidR="00BB2F29" w:rsidRPr="001D0990">
        <w:rPr>
          <w:rFonts w:ascii="Century Schoolbook" w:hAnsi="Century Schoolbook"/>
          <w:szCs w:val="24"/>
        </w:rPr>
        <w:t xml:space="preserve">God in </w:t>
      </w:r>
      <w:proofErr w:type="spellStart"/>
      <w:r w:rsidR="00BB2F29" w:rsidRPr="001D0990">
        <w:rPr>
          <w:rFonts w:ascii="Century Schoolbook" w:hAnsi="Century Schoolbook"/>
          <w:szCs w:val="24"/>
        </w:rPr>
        <w:t>Haazinu</w:t>
      </w:r>
      <w:proofErr w:type="spellEnd"/>
      <w:r w:rsidR="00BB2F29" w:rsidRPr="001D0990">
        <w:rPr>
          <w:rFonts w:ascii="Century Schoolbook" w:hAnsi="Century Schoolbook"/>
          <w:szCs w:val="24"/>
        </w:rPr>
        <w:t xml:space="preserve"> is the </w:t>
      </w:r>
      <w:proofErr w:type="spellStart"/>
      <w:r w:rsidR="00BB2F29" w:rsidRPr="001D0990">
        <w:rPr>
          <w:rFonts w:ascii="Century Schoolbook" w:hAnsi="Century Schoolbook"/>
          <w:szCs w:val="24"/>
        </w:rPr>
        <w:t>tzur</w:t>
      </w:r>
      <w:proofErr w:type="spellEnd"/>
      <w:r w:rsidR="00BB2F29" w:rsidRPr="001D0990">
        <w:rPr>
          <w:rFonts w:ascii="Century Schoolbook" w:hAnsi="Century Schoolbook"/>
          <w:szCs w:val="24"/>
        </w:rPr>
        <w:t xml:space="preserve">, the rock, unchanging and timeless, unaffected by and above history and time. </w:t>
      </w:r>
      <w:r w:rsidR="00F35C57" w:rsidRPr="001D0990">
        <w:rPr>
          <w:rFonts w:ascii="Century Schoolbook" w:hAnsi="Century Schoolbook"/>
          <w:szCs w:val="24"/>
        </w:rPr>
        <w:t xml:space="preserve">The song is ahistorical. </w:t>
      </w:r>
      <w:r w:rsidR="0032692C" w:rsidRPr="001D0990">
        <w:rPr>
          <w:rFonts w:ascii="Century Schoolbook" w:hAnsi="Century Schoolbook"/>
          <w:szCs w:val="24"/>
        </w:rPr>
        <w:t>God chose us outside of history and time</w:t>
      </w:r>
      <w:r w:rsidR="00751C2A" w:rsidRPr="001D0990">
        <w:rPr>
          <w:rFonts w:ascii="Century Schoolbook" w:hAnsi="Century Schoolbook"/>
          <w:szCs w:val="24"/>
        </w:rPr>
        <w:t>.</w:t>
      </w:r>
      <w:r w:rsidR="008F0829" w:rsidRPr="001D0990">
        <w:rPr>
          <w:rFonts w:ascii="Century Schoolbook" w:hAnsi="Century Schoolbook"/>
          <w:szCs w:val="24"/>
        </w:rPr>
        <w:t xml:space="preserve"> </w:t>
      </w:r>
      <w:r w:rsidR="00F35C57" w:rsidRPr="001D0990">
        <w:rPr>
          <w:rFonts w:ascii="Century Schoolbook" w:hAnsi="Century Schoolbook"/>
          <w:szCs w:val="24"/>
        </w:rPr>
        <w:t>The song</w:t>
      </w:r>
      <w:r w:rsidR="006D7A08" w:rsidRPr="001D0990">
        <w:rPr>
          <w:rFonts w:ascii="Century Schoolbook" w:hAnsi="Century Schoolbook"/>
          <w:szCs w:val="24"/>
        </w:rPr>
        <w:t xml:space="preserve"> does not talk about</w:t>
      </w:r>
      <w:r w:rsidR="00751C2A" w:rsidRPr="001D0990">
        <w:rPr>
          <w:rFonts w:ascii="Century Schoolbook" w:hAnsi="Century Schoolbook"/>
          <w:szCs w:val="24"/>
        </w:rPr>
        <w:t xml:space="preserve"> Egypt, the giving of the Torah, </w:t>
      </w:r>
      <w:r w:rsidR="006D7A08" w:rsidRPr="001D0990">
        <w:rPr>
          <w:rFonts w:ascii="Century Schoolbook" w:hAnsi="Century Schoolbook"/>
          <w:szCs w:val="24"/>
        </w:rPr>
        <w:t>or</w:t>
      </w:r>
      <w:r w:rsidR="00751C2A" w:rsidRPr="001D0990">
        <w:rPr>
          <w:rFonts w:ascii="Century Schoolbook" w:hAnsi="Century Schoolbook"/>
          <w:szCs w:val="24"/>
        </w:rPr>
        <w:t xml:space="preserve"> exile, because those time-bound events are crucial markers of our reciprocal </w:t>
      </w:r>
      <w:r w:rsidR="00045574" w:rsidRPr="001D0990">
        <w:rPr>
          <w:rFonts w:ascii="Century Schoolbook" w:hAnsi="Century Schoolbook"/>
          <w:szCs w:val="24"/>
        </w:rPr>
        <w:t xml:space="preserve">two-sided </w:t>
      </w:r>
      <w:r w:rsidR="00751C2A" w:rsidRPr="001D0990">
        <w:rPr>
          <w:rFonts w:ascii="Century Schoolbook" w:hAnsi="Century Schoolbook"/>
          <w:szCs w:val="24"/>
        </w:rPr>
        <w:t xml:space="preserve">relationship with God, but they do not speak to this </w:t>
      </w:r>
      <w:r w:rsidR="005179D6" w:rsidRPr="001D0990">
        <w:rPr>
          <w:rFonts w:ascii="Century Schoolbook" w:hAnsi="Century Schoolbook"/>
          <w:szCs w:val="24"/>
        </w:rPr>
        <w:t xml:space="preserve">more </w:t>
      </w:r>
      <w:r w:rsidR="00751C2A" w:rsidRPr="001D0990">
        <w:rPr>
          <w:rFonts w:ascii="Century Schoolbook" w:hAnsi="Century Schoolbook"/>
          <w:szCs w:val="24"/>
        </w:rPr>
        <w:t>primal</w:t>
      </w:r>
      <w:r w:rsidR="005179D6" w:rsidRPr="001D0990">
        <w:rPr>
          <w:rFonts w:ascii="Century Schoolbook" w:hAnsi="Century Schoolbook"/>
          <w:szCs w:val="24"/>
        </w:rPr>
        <w:t xml:space="preserve"> </w:t>
      </w:r>
      <w:r w:rsidR="00C50968" w:rsidRPr="001D0990">
        <w:rPr>
          <w:rFonts w:ascii="Century Schoolbook" w:hAnsi="Century Schoolbook"/>
          <w:szCs w:val="24"/>
        </w:rPr>
        <w:t xml:space="preserve">one-sided </w:t>
      </w:r>
      <w:r w:rsidR="00751C2A" w:rsidRPr="001D0990">
        <w:rPr>
          <w:rFonts w:ascii="Century Schoolbook" w:hAnsi="Century Schoolbook"/>
          <w:szCs w:val="24"/>
        </w:rPr>
        <w:t xml:space="preserve">relationship. </w:t>
      </w:r>
      <w:r w:rsidR="00B13EE6" w:rsidRPr="001D0990">
        <w:rPr>
          <w:rFonts w:ascii="Century Schoolbook" w:hAnsi="Century Schoolbook"/>
          <w:szCs w:val="24"/>
        </w:rPr>
        <w:t>From this perspective, w</w:t>
      </w:r>
      <w:r w:rsidR="00BB2F29" w:rsidRPr="001D0990">
        <w:rPr>
          <w:rFonts w:ascii="Century Schoolbook" w:hAnsi="Century Schoolbook"/>
          <w:szCs w:val="24"/>
        </w:rPr>
        <w:t xml:space="preserve">hen </w:t>
      </w:r>
      <w:proofErr w:type="spellStart"/>
      <w:r w:rsidR="00BB2F29" w:rsidRPr="001D0990">
        <w:rPr>
          <w:rFonts w:ascii="Century Schoolbook" w:hAnsi="Century Schoolbook"/>
          <w:szCs w:val="24"/>
        </w:rPr>
        <w:t>Bnei</w:t>
      </w:r>
      <w:proofErr w:type="spellEnd"/>
      <w:r w:rsidR="00BB2F29" w:rsidRPr="001D0990">
        <w:rPr>
          <w:rFonts w:ascii="Century Schoolbook" w:hAnsi="Century Schoolbook"/>
          <w:szCs w:val="24"/>
        </w:rPr>
        <w:t xml:space="preserve"> Yisrael </w:t>
      </w:r>
      <w:proofErr w:type="gramStart"/>
      <w:r w:rsidR="00BB2F29" w:rsidRPr="001D0990">
        <w:rPr>
          <w:rFonts w:ascii="Century Schoolbook" w:hAnsi="Century Schoolbook"/>
          <w:szCs w:val="24"/>
        </w:rPr>
        <w:t>worship</w:t>
      </w:r>
      <w:proofErr w:type="gramEnd"/>
      <w:r w:rsidR="00BB2F29" w:rsidRPr="001D0990">
        <w:rPr>
          <w:rFonts w:ascii="Century Schoolbook" w:hAnsi="Century Schoolbook"/>
          <w:szCs w:val="24"/>
        </w:rPr>
        <w:t xml:space="preserve"> idols, </w:t>
      </w:r>
      <w:r w:rsidR="00B13EE6" w:rsidRPr="001D0990">
        <w:rPr>
          <w:rFonts w:ascii="Century Schoolbook" w:hAnsi="Century Schoolbook"/>
          <w:szCs w:val="24"/>
        </w:rPr>
        <w:t xml:space="preserve">it’s not </w:t>
      </w:r>
      <w:r w:rsidR="00C26A49" w:rsidRPr="001D0990">
        <w:rPr>
          <w:rFonts w:ascii="Century Schoolbook" w:hAnsi="Century Schoolbook"/>
          <w:szCs w:val="24"/>
        </w:rPr>
        <w:t xml:space="preserve">the typical </w:t>
      </w:r>
      <w:proofErr w:type="spellStart"/>
      <w:r w:rsidR="00C26A49" w:rsidRPr="001D0990">
        <w:rPr>
          <w:rFonts w:ascii="Century Schoolbook" w:hAnsi="Century Schoolbook"/>
          <w:szCs w:val="24"/>
        </w:rPr>
        <w:t>avodah</w:t>
      </w:r>
      <w:proofErr w:type="spellEnd"/>
      <w:r w:rsidR="00C26A49" w:rsidRPr="001D0990">
        <w:rPr>
          <w:rFonts w:ascii="Century Schoolbook" w:hAnsi="Century Schoolbook"/>
          <w:szCs w:val="24"/>
        </w:rPr>
        <w:t xml:space="preserve"> </w:t>
      </w:r>
      <w:proofErr w:type="spellStart"/>
      <w:r w:rsidR="00C26A49" w:rsidRPr="001D0990">
        <w:rPr>
          <w:rFonts w:ascii="Century Schoolbook" w:hAnsi="Century Schoolbook"/>
          <w:szCs w:val="24"/>
        </w:rPr>
        <w:t>zara</w:t>
      </w:r>
      <w:proofErr w:type="spellEnd"/>
      <w:r w:rsidR="00C26A49" w:rsidRPr="001D0990">
        <w:rPr>
          <w:rFonts w:ascii="Century Schoolbook" w:hAnsi="Century Schoolbook"/>
          <w:szCs w:val="24"/>
        </w:rPr>
        <w:t xml:space="preserve">, a violation of a technical commandment, one of many </w:t>
      </w:r>
      <w:proofErr w:type="spellStart"/>
      <w:r w:rsidR="00C26A49" w:rsidRPr="001D0990">
        <w:rPr>
          <w:rFonts w:ascii="Century Schoolbook" w:hAnsi="Century Schoolbook"/>
          <w:szCs w:val="24"/>
        </w:rPr>
        <w:t>mitzvot</w:t>
      </w:r>
      <w:proofErr w:type="spellEnd"/>
      <w:r w:rsidR="00F35C57" w:rsidRPr="001D0990">
        <w:rPr>
          <w:rFonts w:ascii="Century Schoolbook" w:hAnsi="Century Schoolbook"/>
          <w:szCs w:val="24"/>
        </w:rPr>
        <w:t>.</w:t>
      </w:r>
      <w:r w:rsidR="00B13EE6" w:rsidRPr="001D0990">
        <w:rPr>
          <w:rFonts w:ascii="Century Schoolbook" w:hAnsi="Century Schoolbook"/>
          <w:szCs w:val="24"/>
        </w:rPr>
        <w:t xml:space="preserve"> Rather, it’s a personal affront, a basic rejection of and failure to recognize the God who did so much for them. So God turns away</w:t>
      </w:r>
      <w:r w:rsidR="00BB2F29" w:rsidRPr="001D0990">
        <w:rPr>
          <w:rFonts w:ascii="Century Schoolbook" w:hAnsi="Century Schoolbook"/>
          <w:szCs w:val="24"/>
        </w:rPr>
        <w:t>. But He does not destroy us, beca</w:t>
      </w:r>
      <w:r w:rsidR="00D7104F" w:rsidRPr="001D0990">
        <w:rPr>
          <w:rFonts w:ascii="Century Schoolbook" w:hAnsi="Century Schoolbook"/>
          <w:szCs w:val="24"/>
        </w:rPr>
        <w:t>use when all is said and done,</w:t>
      </w:r>
      <w:r w:rsidR="00BB2F29" w:rsidRPr="001D0990">
        <w:rPr>
          <w:rFonts w:ascii="Century Schoolbook" w:hAnsi="Century Schoolbook"/>
          <w:szCs w:val="24"/>
        </w:rPr>
        <w:t xml:space="preserve"> it would be a </w:t>
      </w:r>
      <w:proofErr w:type="spellStart"/>
      <w:r w:rsidR="00BB2F29" w:rsidRPr="001D0990">
        <w:rPr>
          <w:rFonts w:ascii="Century Schoolbook" w:hAnsi="Century Schoolbook"/>
          <w:szCs w:val="24"/>
        </w:rPr>
        <w:t>chillul</w:t>
      </w:r>
      <w:proofErr w:type="spellEnd"/>
      <w:r w:rsidR="00BB2F29" w:rsidRPr="001D0990">
        <w:rPr>
          <w:rFonts w:ascii="Century Schoolbook" w:hAnsi="Century Schoolbook"/>
          <w:szCs w:val="24"/>
        </w:rPr>
        <w:t xml:space="preserve"> Hashem, a desecration of God’s name, to abandon us completely</w:t>
      </w:r>
      <w:r w:rsidR="00007BE3" w:rsidRPr="001D0990">
        <w:rPr>
          <w:rFonts w:ascii="Century Schoolbook" w:hAnsi="Century Schoolbook"/>
          <w:szCs w:val="24"/>
        </w:rPr>
        <w:t>, for the nations would doubt His ability</w:t>
      </w:r>
      <w:r w:rsidR="00C50968" w:rsidRPr="001D0990">
        <w:rPr>
          <w:rFonts w:ascii="Century Schoolbook" w:hAnsi="Century Schoolbook"/>
          <w:szCs w:val="24"/>
        </w:rPr>
        <w:t xml:space="preserve"> </w:t>
      </w:r>
      <w:r w:rsidR="008F0829" w:rsidRPr="001D0990">
        <w:rPr>
          <w:rFonts w:ascii="Century Schoolbook" w:hAnsi="Century Schoolbook"/>
          <w:szCs w:val="24"/>
        </w:rPr>
        <w:t>(27)</w:t>
      </w:r>
      <w:r w:rsidR="00C542CA" w:rsidRPr="001D0990">
        <w:rPr>
          <w:rFonts w:ascii="Century Schoolbook" w:hAnsi="Century Schoolbook"/>
          <w:szCs w:val="24"/>
        </w:rPr>
        <w:t>:</w:t>
      </w:r>
    </w:p>
    <w:p w:rsidR="00C542CA" w:rsidRPr="003273BB" w:rsidRDefault="00C542CA" w:rsidP="003273BB">
      <w:pPr>
        <w:bidi/>
        <w:spacing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3273BB">
        <w:rPr>
          <w:rFonts w:ascii="Century Schoolbook" w:eastAsia="Times New Roman" w:hAnsi="Century Schoolbook" w:cs="Times New Roman"/>
          <w:color w:val="000000" w:themeColor="text1"/>
          <w:kern w:val="0"/>
          <w:szCs w:val="24"/>
          <w:shd w:val="clear" w:color="auto" w:fill="FFFFFF"/>
          <w:rtl/>
          <w:lang w:bidi="he-IL"/>
        </w:rPr>
        <w:t>פֶּן־יֹֽאמְרוּ֙ יָדֵ֣ינוּ רָ֔מָה וְלֹ֥א ה</w:t>
      </w:r>
      <w:r w:rsidR="003273BB" w:rsidRPr="003273BB">
        <w:rPr>
          <w:rFonts w:ascii="Century Schoolbook" w:eastAsia="Times New Roman" w:hAnsi="Century Schoolbook" w:cs="Times New Roman"/>
          <w:color w:val="000000" w:themeColor="text1"/>
          <w:kern w:val="0"/>
          <w:szCs w:val="24"/>
          <w:shd w:val="clear" w:color="auto" w:fill="FFFFFF"/>
          <w:lang w:bidi="he-IL"/>
        </w:rPr>
        <w:t>’</w:t>
      </w:r>
      <w:r w:rsidRPr="003273BB">
        <w:rPr>
          <w:rFonts w:ascii="Century Schoolbook" w:eastAsia="Times New Roman" w:hAnsi="Century Schoolbook" w:cs="Times New Roman"/>
          <w:color w:val="000000" w:themeColor="text1"/>
          <w:kern w:val="0"/>
          <w:szCs w:val="24"/>
          <w:shd w:val="clear" w:color="auto" w:fill="FFFFFF"/>
          <w:rtl/>
          <w:lang w:bidi="he-IL"/>
        </w:rPr>
        <w:t xml:space="preserve"> פָּעַ֥ל כָּל־זֹֽאת׃</w:t>
      </w:r>
    </w:p>
    <w:p w:rsidR="00C542CA" w:rsidRPr="003273BB" w:rsidRDefault="00C542CA" w:rsidP="003273BB">
      <w:pPr>
        <w:spacing w:before="150" w:after="160" w:line="300" w:lineRule="exact"/>
        <w:ind w:left="720" w:right="720" w:firstLine="0"/>
        <w:rPr>
          <w:rFonts w:ascii="Century Schoolbook" w:eastAsia="Times New Roman" w:hAnsi="Century Schoolbook" w:cs="Times New Roman"/>
          <w:color w:val="000000" w:themeColor="text1"/>
          <w:kern w:val="0"/>
          <w:szCs w:val="24"/>
          <w:shd w:val="clear" w:color="auto" w:fill="FFFFFF"/>
        </w:rPr>
      </w:pPr>
      <w:r w:rsidRPr="003273BB">
        <w:rPr>
          <w:rFonts w:ascii="Century Schoolbook" w:eastAsia="Times New Roman" w:hAnsi="Century Schoolbook" w:cs="Times New Roman"/>
          <w:color w:val="000000" w:themeColor="text1"/>
          <w:kern w:val="0"/>
          <w:szCs w:val="24"/>
          <w:shd w:val="clear" w:color="auto" w:fill="FFFFFF"/>
        </w:rPr>
        <w:t xml:space="preserve">Lest they say, “Our own hand has prevailed; </w:t>
      </w:r>
      <w:proofErr w:type="gramStart"/>
      <w:r w:rsidRPr="003273BB">
        <w:rPr>
          <w:rFonts w:ascii="Century Schoolbook" w:eastAsia="Times New Roman" w:hAnsi="Century Schoolbook" w:cs="Times New Roman"/>
          <w:color w:val="000000" w:themeColor="text1"/>
          <w:kern w:val="0"/>
          <w:szCs w:val="24"/>
          <w:shd w:val="clear" w:color="auto" w:fill="FFFFFF"/>
        </w:rPr>
        <w:t>None</w:t>
      </w:r>
      <w:proofErr w:type="gramEnd"/>
      <w:r w:rsidRPr="003273BB">
        <w:rPr>
          <w:rFonts w:ascii="Century Schoolbook" w:eastAsia="Times New Roman" w:hAnsi="Century Schoolbook" w:cs="Times New Roman"/>
          <w:color w:val="000000" w:themeColor="text1"/>
          <w:kern w:val="0"/>
          <w:szCs w:val="24"/>
          <w:shd w:val="clear" w:color="auto" w:fill="FFFFFF"/>
        </w:rPr>
        <w:t xml:space="preserve"> of this was wrought by the LORD!”</w:t>
      </w:r>
    </w:p>
    <w:p w:rsidR="0000551B" w:rsidRPr="001D0990" w:rsidRDefault="00BB2F29"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This </w:t>
      </w:r>
      <w:proofErr w:type="spellStart"/>
      <w:r w:rsidRPr="001D0990">
        <w:rPr>
          <w:rFonts w:ascii="Century Schoolbook" w:hAnsi="Century Schoolbook"/>
          <w:szCs w:val="24"/>
        </w:rPr>
        <w:t>chillul</w:t>
      </w:r>
      <w:proofErr w:type="spellEnd"/>
      <w:r w:rsidRPr="001D0990">
        <w:rPr>
          <w:rFonts w:ascii="Century Schoolbook" w:hAnsi="Century Schoolbook"/>
          <w:szCs w:val="24"/>
        </w:rPr>
        <w:t xml:space="preserve"> Hashem from God’s </w:t>
      </w:r>
      <w:r w:rsidR="00D7104F" w:rsidRPr="001D0990">
        <w:rPr>
          <w:rFonts w:ascii="Century Schoolbook" w:hAnsi="Century Schoolbook"/>
          <w:szCs w:val="24"/>
        </w:rPr>
        <w:t xml:space="preserve">Divine </w:t>
      </w:r>
      <w:r w:rsidRPr="001D0990">
        <w:rPr>
          <w:rFonts w:ascii="Century Schoolbook" w:hAnsi="Century Schoolbook"/>
          <w:szCs w:val="24"/>
        </w:rPr>
        <w:t xml:space="preserve">perspective exists whether or not we return to the Torah. And that’s why there’s no requirement of teshuva in </w:t>
      </w:r>
      <w:proofErr w:type="spellStart"/>
      <w:r w:rsidRPr="001D0990">
        <w:rPr>
          <w:rFonts w:ascii="Century Schoolbook" w:hAnsi="Century Schoolbook"/>
          <w:szCs w:val="24"/>
        </w:rPr>
        <w:t>Haazinu</w:t>
      </w:r>
      <w:proofErr w:type="spellEnd"/>
      <w:r w:rsidRPr="001D0990">
        <w:rPr>
          <w:rFonts w:ascii="Century Schoolbook" w:hAnsi="Century Schoolbook"/>
          <w:szCs w:val="24"/>
        </w:rPr>
        <w:t>.</w:t>
      </w:r>
    </w:p>
    <w:p w:rsidR="00536DCE" w:rsidRPr="001D0990" w:rsidRDefault="0000551B" w:rsidP="001A26EB">
      <w:pPr>
        <w:spacing w:after="160" w:line="300" w:lineRule="exact"/>
        <w:ind w:firstLine="432"/>
        <w:rPr>
          <w:rFonts w:ascii="Century Schoolbook" w:hAnsi="Century Schoolbook"/>
          <w:szCs w:val="24"/>
        </w:rPr>
      </w:pPr>
      <w:proofErr w:type="spellStart"/>
      <w:r w:rsidRPr="001D0990">
        <w:rPr>
          <w:rFonts w:ascii="Century Schoolbook" w:hAnsi="Century Schoolbook"/>
          <w:szCs w:val="24"/>
        </w:rPr>
        <w:t>Parshat</w:t>
      </w:r>
      <w:proofErr w:type="spellEnd"/>
      <w:r w:rsidRPr="001D0990">
        <w:rPr>
          <w:rFonts w:ascii="Century Schoolbook" w:hAnsi="Century Schoolbook"/>
          <w:szCs w:val="24"/>
        </w:rPr>
        <w:t xml:space="preserve"> </w:t>
      </w:r>
      <w:proofErr w:type="spellStart"/>
      <w:r w:rsidRPr="001D0990">
        <w:rPr>
          <w:rFonts w:ascii="Century Schoolbook" w:hAnsi="Century Schoolbook"/>
          <w:szCs w:val="24"/>
        </w:rPr>
        <w:t>Haazinu</w:t>
      </w:r>
      <w:proofErr w:type="spellEnd"/>
      <w:r w:rsidRPr="001D0990">
        <w:rPr>
          <w:rFonts w:ascii="Century Schoolbook" w:hAnsi="Century Schoolbook"/>
          <w:szCs w:val="24"/>
        </w:rPr>
        <w:t xml:space="preserve"> is not another brit, </w:t>
      </w:r>
      <w:r w:rsidR="00991022" w:rsidRPr="001D0990">
        <w:rPr>
          <w:rFonts w:ascii="Century Schoolbook" w:hAnsi="Century Schoolbook"/>
          <w:szCs w:val="24"/>
        </w:rPr>
        <w:t xml:space="preserve">a </w:t>
      </w:r>
      <w:r w:rsidR="00536DCE" w:rsidRPr="001D0990">
        <w:rPr>
          <w:rFonts w:ascii="Century Schoolbook" w:hAnsi="Century Schoolbook"/>
          <w:szCs w:val="24"/>
        </w:rPr>
        <w:t>bilateral</w:t>
      </w:r>
      <w:r w:rsidR="00991022" w:rsidRPr="001D0990">
        <w:rPr>
          <w:rFonts w:ascii="Century Schoolbook" w:hAnsi="Century Schoolbook"/>
          <w:szCs w:val="24"/>
        </w:rPr>
        <w:t xml:space="preserve"> agreement</w:t>
      </w:r>
      <w:r w:rsidR="00536DCE" w:rsidRPr="001D0990">
        <w:rPr>
          <w:rFonts w:ascii="Century Schoolbook" w:hAnsi="Century Schoolbook"/>
          <w:szCs w:val="24"/>
        </w:rPr>
        <w:t xml:space="preserve"> </w:t>
      </w:r>
      <w:r w:rsidRPr="001D0990">
        <w:rPr>
          <w:rFonts w:ascii="Century Schoolbook" w:hAnsi="Century Schoolbook"/>
          <w:szCs w:val="24"/>
        </w:rPr>
        <w:t xml:space="preserve">that </w:t>
      </w:r>
      <w:r w:rsidR="00536DCE" w:rsidRPr="001D0990">
        <w:rPr>
          <w:rFonts w:ascii="Century Schoolbook" w:hAnsi="Century Schoolbook"/>
          <w:szCs w:val="24"/>
        </w:rPr>
        <w:t>depends on our actions</w:t>
      </w:r>
      <w:r w:rsidRPr="001D0990">
        <w:rPr>
          <w:rFonts w:ascii="Century Schoolbook" w:hAnsi="Century Schoolbook"/>
          <w:szCs w:val="24"/>
        </w:rPr>
        <w:t xml:space="preserve">. Rather, as the </w:t>
      </w:r>
      <w:proofErr w:type="spellStart"/>
      <w:r w:rsidRPr="001D0990">
        <w:rPr>
          <w:rFonts w:ascii="Century Schoolbook" w:hAnsi="Century Schoolbook"/>
          <w:szCs w:val="24"/>
        </w:rPr>
        <w:t>Ramban</w:t>
      </w:r>
      <w:proofErr w:type="spellEnd"/>
      <w:r w:rsidRPr="001D0990">
        <w:rPr>
          <w:rFonts w:ascii="Century Schoolbook" w:hAnsi="Century Schoolbook"/>
          <w:szCs w:val="24"/>
        </w:rPr>
        <w:t xml:space="preserve"> already </w:t>
      </w:r>
      <w:r w:rsidR="00045574" w:rsidRPr="001D0990">
        <w:rPr>
          <w:rFonts w:ascii="Century Schoolbook" w:hAnsi="Century Schoolbook"/>
          <w:szCs w:val="24"/>
        </w:rPr>
        <w:t>alludes to</w:t>
      </w:r>
      <w:r w:rsidRPr="001D0990">
        <w:rPr>
          <w:rFonts w:ascii="Century Schoolbook" w:hAnsi="Century Schoolbook"/>
          <w:szCs w:val="24"/>
        </w:rPr>
        <w:t xml:space="preserve">, it’s a </w:t>
      </w:r>
      <w:proofErr w:type="spellStart"/>
      <w:r w:rsidRPr="001D0990">
        <w:rPr>
          <w:rFonts w:ascii="Century Schoolbook" w:hAnsi="Century Schoolbook"/>
          <w:szCs w:val="24"/>
        </w:rPr>
        <w:t>shtar</w:t>
      </w:r>
      <w:proofErr w:type="spellEnd"/>
      <w:r w:rsidRPr="001D0990">
        <w:rPr>
          <w:rFonts w:ascii="Century Schoolbook" w:hAnsi="Century Schoolbook"/>
          <w:szCs w:val="24"/>
        </w:rPr>
        <w:t xml:space="preserve"> </w:t>
      </w:r>
      <w:proofErr w:type="spellStart"/>
      <w:r w:rsidR="000E0890" w:rsidRPr="001D0990">
        <w:rPr>
          <w:rFonts w:ascii="Century Schoolbook" w:hAnsi="Century Schoolbook"/>
          <w:szCs w:val="24"/>
        </w:rPr>
        <w:t>eidut</w:t>
      </w:r>
      <w:proofErr w:type="spellEnd"/>
      <w:r w:rsidR="000E0890" w:rsidRPr="001D0990">
        <w:rPr>
          <w:rFonts w:ascii="Century Schoolbook" w:hAnsi="Century Schoolbook"/>
          <w:szCs w:val="24"/>
        </w:rPr>
        <w:t xml:space="preserve">, a testimonial; </w:t>
      </w:r>
      <w:r w:rsidR="00045574" w:rsidRPr="001D0990">
        <w:rPr>
          <w:rFonts w:ascii="Century Schoolbook" w:hAnsi="Century Schoolbook"/>
          <w:szCs w:val="24"/>
        </w:rPr>
        <w:t>it’s a story told</w:t>
      </w:r>
      <w:r w:rsidR="00536DCE" w:rsidRPr="001D0990">
        <w:rPr>
          <w:rFonts w:ascii="Century Schoolbook" w:hAnsi="Century Schoolbook"/>
          <w:szCs w:val="24"/>
        </w:rPr>
        <w:t xml:space="preserve"> from God’s perspective alone. It testifies to Hashem’s bond with </w:t>
      </w:r>
      <w:proofErr w:type="spellStart"/>
      <w:r w:rsidR="00536DCE" w:rsidRPr="001D0990">
        <w:rPr>
          <w:rFonts w:ascii="Century Schoolbook" w:hAnsi="Century Schoolbook"/>
          <w:szCs w:val="24"/>
        </w:rPr>
        <w:t>klal</w:t>
      </w:r>
      <w:proofErr w:type="spellEnd"/>
      <w:r w:rsidR="00536DCE" w:rsidRPr="001D0990">
        <w:rPr>
          <w:rFonts w:ascii="Century Schoolbook" w:hAnsi="Century Schoolbook"/>
          <w:szCs w:val="24"/>
        </w:rPr>
        <w:t xml:space="preserve"> </w:t>
      </w:r>
      <w:proofErr w:type="spellStart"/>
      <w:r w:rsidR="00536DCE" w:rsidRPr="001D0990">
        <w:rPr>
          <w:rFonts w:ascii="Century Schoolbook" w:hAnsi="Century Schoolbook"/>
          <w:szCs w:val="24"/>
        </w:rPr>
        <w:t>yisrael</w:t>
      </w:r>
      <w:proofErr w:type="spellEnd"/>
      <w:r w:rsidR="00932086" w:rsidRPr="001D0990">
        <w:rPr>
          <w:rFonts w:ascii="Century Schoolbook" w:hAnsi="Century Schoolbook"/>
          <w:szCs w:val="24"/>
        </w:rPr>
        <w:t xml:space="preserve">, a bond sealed at the beginning of time that withstands all. </w:t>
      </w:r>
      <w:proofErr w:type="gramStart"/>
      <w:r w:rsidR="00932086" w:rsidRPr="001D0990">
        <w:rPr>
          <w:rFonts w:ascii="Century Schoolbook" w:hAnsi="Century Schoolbook"/>
          <w:szCs w:val="24"/>
        </w:rPr>
        <w:t>A bond above history and time.</w:t>
      </w:r>
      <w:proofErr w:type="gramEnd"/>
    </w:p>
    <w:p w:rsidR="002754B8" w:rsidRPr="001D0990" w:rsidRDefault="00991022" w:rsidP="001A26EB">
      <w:pPr>
        <w:spacing w:after="160" w:line="300" w:lineRule="exact"/>
        <w:ind w:firstLine="432"/>
        <w:rPr>
          <w:rFonts w:ascii="Century Schoolbook" w:hAnsi="Century Schoolbook"/>
          <w:szCs w:val="24"/>
        </w:rPr>
      </w:pPr>
      <w:r w:rsidRPr="001D0990">
        <w:rPr>
          <w:rFonts w:ascii="Century Schoolbook" w:hAnsi="Century Schoolbook"/>
          <w:szCs w:val="24"/>
        </w:rPr>
        <w:t xml:space="preserve">And I think this can provide us with some comfort, particularly right after Yom Kippur. Rosh </w:t>
      </w:r>
      <w:proofErr w:type="spellStart"/>
      <w:r w:rsidRPr="001D0990">
        <w:rPr>
          <w:rFonts w:ascii="Century Schoolbook" w:hAnsi="Century Schoolbook"/>
          <w:szCs w:val="24"/>
        </w:rPr>
        <w:t>Hashana</w:t>
      </w:r>
      <w:proofErr w:type="spellEnd"/>
      <w:r w:rsidRPr="001D0990">
        <w:rPr>
          <w:rFonts w:ascii="Century Schoolbook" w:hAnsi="Century Schoolbook"/>
          <w:szCs w:val="24"/>
        </w:rPr>
        <w:t xml:space="preserve"> and Yom Kippur are focused on the covenantal relationship we have with God. We are being judged based on our merits, individual and communal. We confess our sins, we do teshuva, </w:t>
      </w:r>
      <w:proofErr w:type="gramStart"/>
      <w:r w:rsidRPr="001D0990">
        <w:rPr>
          <w:rFonts w:ascii="Century Schoolbook" w:hAnsi="Century Schoolbook"/>
          <w:szCs w:val="24"/>
        </w:rPr>
        <w:t>we</w:t>
      </w:r>
      <w:proofErr w:type="gramEnd"/>
      <w:r w:rsidRPr="001D0990">
        <w:rPr>
          <w:rFonts w:ascii="Century Schoolbook" w:hAnsi="Century Schoolbook"/>
          <w:szCs w:val="24"/>
        </w:rPr>
        <w:t xml:space="preserve"> must repair our relationship with Go</w:t>
      </w:r>
      <w:r w:rsidR="00C542CA" w:rsidRPr="001D0990">
        <w:rPr>
          <w:rFonts w:ascii="Century Schoolbook" w:hAnsi="Century Schoolbook"/>
          <w:szCs w:val="24"/>
        </w:rPr>
        <w:t xml:space="preserve">d. </w:t>
      </w:r>
      <w:proofErr w:type="gramStart"/>
      <w:r w:rsidR="00C542CA" w:rsidRPr="001D0990">
        <w:rPr>
          <w:rFonts w:ascii="Century Schoolbook" w:hAnsi="Century Schoolbook"/>
          <w:szCs w:val="24"/>
        </w:rPr>
        <w:t>Because from our perspective,</w:t>
      </w:r>
      <w:r w:rsidRPr="001D0990">
        <w:rPr>
          <w:rFonts w:ascii="Century Schoolbook" w:hAnsi="Century Schoolbook"/>
          <w:szCs w:val="24"/>
        </w:rPr>
        <w:t xml:space="preserve"> that is </w:t>
      </w:r>
      <w:r w:rsidR="00C542CA" w:rsidRPr="001D0990">
        <w:rPr>
          <w:rFonts w:ascii="Century Schoolbook" w:hAnsi="Century Schoolbook"/>
          <w:szCs w:val="24"/>
        </w:rPr>
        <w:t>what we must do</w:t>
      </w:r>
      <w:r w:rsidRPr="001D0990">
        <w:rPr>
          <w:rFonts w:ascii="Century Schoolbook" w:hAnsi="Century Schoolbook"/>
          <w:szCs w:val="24"/>
        </w:rPr>
        <w:t>.</w:t>
      </w:r>
      <w:proofErr w:type="gramEnd"/>
      <w:r w:rsidRPr="001D0990">
        <w:rPr>
          <w:rFonts w:ascii="Century Schoolbook" w:hAnsi="Century Schoolbook"/>
          <w:szCs w:val="24"/>
        </w:rPr>
        <w:t xml:space="preserve"> </w:t>
      </w:r>
      <w:r w:rsidR="002754B8" w:rsidRPr="001D0990">
        <w:rPr>
          <w:rFonts w:ascii="Century Schoolbook" w:hAnsi="Century Schoolbook"/>
          <w:szCs w:val="24"/>
        </w:rPr>
        <w:t xml:space="preserve">We cannot simply sit back and wait for </w:t>
      </w:r>
      <w:r w:rsidR="00C542CA" w:rsidRPr="001D0990">
        <w:rPr>
          <w:rFonts w:ascii="Century Schoolbook" w:hAnsi="Century Schoolbook"/>
          <w:szCs w:val="24"/>
        </w:rPr>
        <w:t>God</w:t>
      </w:r>
      <w:r w:rsidR="002754B8" w:rsidRPr="001D0990">
        <w:rPr>
          <w:rFonts w:ascii="Century Schoolbook" w:hAnsi="Century Schoolbook"/>
          <w:szCs w:val="24"/>
        </w:rPr>
        <w:t xml:space="preserve"> to step in. If we don’</w:t>
      </w:r>
      <w:r w:rsidR="000E0890" w:rsidRPr="001D0990">
        <w:rPr>
          <w:rFonts w:ascii="Century Schoolbook" w:hAnsi="Century Schoolbook"/>
          <w:szCs w:val="24"/>
        </w:rPr>
        <w:t>t make an</w:t>
      </w:r>
      <w:r w:rsidR="002754B8" w:rsidRPr="001D0990">
        <w:rPr>
          <w:rFonts w:ascii="Century Schoolbook" w:hAnsi="Century Schoolbook"/>
          <w:szCs w:val="24"/>
        </w:rPr>
        <w:t xml:space="preserve"> effort, what right do we have to expect God to forgive us, to grant us a good year?</w:t>
      </w:r>
    </w:p>
    <w:p w:rsidR="00663517" w:rsidRPr="001D0990" w:rsidRDefault="002754B8" w:rsidP="00FD0C43">
      <w:pPr>
        <w:spacing w:after="160" w:line="300" w:lineRule="exact"/>
        <w:ind w:firstLine="432"/>
        <w:rPr>
          <w:rFonts w:ascii="Century Schoolbook" w:hAnsi="Century Schoolbook"/>
          <w:szCs w:val="24"/>
        </w:rPr>
      </w:pPr>
      <w:r w:rsidRPr="001D0990">
        <w:rPr>
          <w:rFonts w:ascii="Century Schoolbook" w:hAnsi="Century Schoolbook"/>
          <w:szCs w:val="24"/>
        </w:rPr>
        <w:t>Yet</w:t>
      </w:r>
      <w:r w:rsidR="000E0890" w:rsidRPr="001D0990">
        <w:rPr>
          <w:rFonts w:ascii="Century Schoolbook" w:hAnsi="Century Schoolbook"/>
          <w:szCs w:val="24"/>
        </w:rPr>
        <w:t xml:space="preserve"> a</w:t>
      </w:r>
      <w:r w:rsidRPr="001D0990">
        <w:rPr>
          <w:rFonts w:ascii="Century Schoolbook" w:hAnsi="Century Schoolbook"/>
          <w:szCs w:val="24"/>
        </w:rPr>
        <w:t>s we trav</w:t>
      </w:r>
      <w:r w:rsidR="000E0890" w:rsidRPr="001D0990">
        <w:rPr>
          <w:rFonts w:ascii="Century Schoolbook" w:hAnsi="Century Schoolbook"/>
          <w:szCs w:val="24"/>
        </w:rPr>
        <w:t xml:space="preserve">el </w:t>
      </w:r>
      <w:r w:rsidR="00007BE3" w:rsidRPr="001D0990">
        <w:rPr>
          <w:rFonts w:ascii="Century Schoolbook" w:hAnsi="Century Schoolbook"/>
          <w:szCs w:val="24"/>
        </w:rPr>
        <w:t>forward into the</w:t>
      </w:r>
      <w:r w:rsidR="000E0890" w:rsidRPr="001D0990">
        <w:rPr>
          <w:rFonts w:ascii="Century Schoolbook" w:hAnsi="Century Schoolbook"/>
          <w:szCs w:val="24"/>
        </w:rPr>
        <w:t xml:space="preserve"> new year, </w:t>
      </w:r>
      <w:r w:rsidR="00140656" w:rsidRPr="001D0990">
        <w:rPr>
          <w:rFonts w:ascii="Century Schoolbook" w:hAnsi="Century Schoolbook"/>
          <w:szCs w:val="24"/>
        </w:rPr>
        <w:t xml:space="preserve">filled perhaps with doubt and some measure of trepidation about our ability to live up to our end of the bargain, </w:t>
      </w:r>
      <w:r w:rsidR="000E0890" w:rsidRPr="001D0990">
        <w:rPr>
          <w:rFonts w:ascii="Century Schoolbook" w:hAnsi="Century Schoolbook"/>
          <w:szCs w:val="24"/>
        </w:rPr>
        <w:t xml:space="preserve">let’s not forget about </w:t>
      </w:r>
      <w:proofErr w:type="spellStart"/>
      <w:r w:rsidR="000E0890" w:rsidRPr="001D0990">
        <w:rPr>
          <w:rFonts w:ascii="Century Schoolbook" w:hAnsi="Century Schoolbook"/>
          <w:szCs w:val="24"/>
        </w:rPr>
        <w:t>Haazinu</w:t>
      </w:r>
      <w:proofErr w:type="spellEnd"/>
      <w:r w:rsidR="000E0890" w:rsidRPr="001D0990">
        <w:rPr>
          <w:rFonts w:ascii="Century Schoolbook" w:hAnsi="Century Schoolbook"/>
          <w:szCs w:val="24"/>
        </w:rPr>
        <w:t xml:space="preserve"> and its Divine perspective either. </w:t>
      </w:r>
      <w:bookmarkStart w:id="0" w:name="_GoBack"/>
      <w:bookmarkEnd w:id="0"/>
      <w:proofErr w:type="gramStart"/>
      <w:r w:rsidR="00007BE3" w:rsidRPr="001D0990">
        <w:rPr>
          <w:rFonts w:ascii="Century Schoolbook" w:hAnsi="Century Schoolbook"/>
          <w:szCs w:val="24"/>
        </w:rPr>
        <w:t>Because</w:t>
      </w:r>
      <w:r w:rsidR="00C542CA" w:rsidRPr="001D0990">
        <w:rPr>
          <w:rFonts w:ascii="Century Schoolbook" w:hAnsi="Century Schoolbook"/>
          <w:szCs w:val="24"/>
        </w:rPr>
        <w:t>,</w:t>
      </w:r>
      <w:r w:rsidR="00007BE3" w:rsidRPr="001D0990">
        <w:rPr>
          <w:rFonts w:ascii="Century Schoolbook" w:hAnsi="Century Schoolbook"/>
          <w:szCs w:val="24"/>
        </w:rPr>
        <w:t xml:space="preserve"> on another plane beyond our own</w:t>
      </w:r>
      <w:r w:rsidR="00C542CA" w:rsidRPr="001D0990">
        <w:rPr>
          <w:rFonts w:ascii="Century Schoolbook" w:hAnsi="Century Schoolbook"/>
          <w:szCs w:val="24"/>
        </w:rPr>
        <w:t>,</w:t>
      </w:r>
      <w:r w:rsidR="00007BE3" w:rsidRPr="001D0990">
        <w:rPr>
          <w:rFonts w:ascii="Century Schoolbook" w:hAnsi="Century Schoolbook"/>
          <w:szCs w:val="24"/>
        </w:rPr>
        <w:t xml:space="preserve"> God has His own calculus.</w:t>
      </w:r>
      <w:proofErr w:type="gramEnd"/>
      <w:r w:rsidR="00007BE3" w:rsidRPr="001D0990">
        <w:rPr>
          <w:rFonts w:ascii="Century Schoolbook" w:hAnsi="Century Schoolbook"/>
          <w:szCs w:val="24"/>
        </w:rPr>
        <w:t xml:space="preserve"> </w:t>
      </w:r>
      <w:proofErr w:type="spellStart"/>
      <w:r w:rsidR="00E862D9" w:rsidRPr="001D0990">
        <w:rPr>
          <w:rFonts w:ascii="Century Schoolbook" w:hAnsi="Century Schoolbook"/>
          <w:szCs w:val="24"/>
        </w:rPr>
        <w:t>Haazinu</w:t>
      </w:r>
      <w:proofErr w:type="spellEnd"/>
      <w:r w:rsidR="00E862D9" w:rsidRPr="001D0990">
        <w:rPr>
          <w:rFonts w:ascii="Century Schoolbook" w:hAnsi="Century Schoolbook"/>
          <w:szCs w:val="24"/>
        </w:rPr>
        <w:t xml:space="preserve"> speaks to an unbreakable bond between us and God that </w:t>
      </w:r>
      <w:r w:rsidR="00010228" w:rsidRPr="001D0990">
        <w:rPr>
          <w:rFonts w:ascii="Century Schoolbook" w:hAnsi="Century Schoolbook"/>
          <w:szCs w:val="24"/>
        </w:rPr>
        <w:t>ultimately, nothing can come between.</w:t>
      </w:r>
    </w:p>
    <w:sectPr w:rsidR="00663517" w:rsidRPr="001D0990" w:rsidSect="00F176DB">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7A7" w:rsidRDefault="006427A7" w:rsidP="006D7008">
      <w:r>
        <w:separator/>
      </w:r>
    </w:p>
  </w:endnote>
  <w:endnote w:type="continuationSeparator" w:id="0">
    <w:p w:rsidR="006427A7" w:rsidRDefault="006427A7" w:rsidP="006D7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7072389"/>
      <w:docPartObj>
        <w:docPartGallery w:val="Page Numbers (Bottom of Page)"/>
        <w:docPartUnique/>
      </w:docPartObj>
    </w:sdtPr>
    <w:sdtEndPr>
      <w:rPr>
        <w:rFonts w:ascii="Century Schoolbook" w:hAnsi="Century Schoolbook"/>
        <w:noProof/>
      </w:rPr>
    </w:sdtEndPr>
    <w:sdtContent>
      <w:p w:rsidR="006D7008" w:rsidRPr="006D7008" w:rsidRDefault="006D7008">
        <w:pPr>
          <w:pStyle w:val="Footer"/>
          <w:jc w:val="center"/>
          <w:rPr>
            <w:rFonts w:ascii="Century Schoolbook" w:hAnsi="Century Schoolbook"/>
          </w:rPr>
        </w:pPr>
        <w:r w:rsidRPr="006D7008">
          <w:rPr>
            <w:rFonts w:ascii="Century Schoolbook" w:hAnsi="Century Schoolbook"/>
          </w:rPr>
          <w:fldChar w:fldCharType="begin"/>
        </w:r>
        <w:r w:rsidRPr="006D7008">
          <w:rPr>
            <w:rFonts w:ascii="Century Schoolbook" w:hAnsi="Century Schoolbook"/>
          </w:rPr>
          <w:instrText xml:space="preserve"> PAGE   \* MERGEFORMAT </w:instrText>
        </w:r>
        <w:r w:rsidRPr="006D7008">
          <w:rPr>
            <w:rFonts w:ascii="Century Schoolbook" w:hAnsi="Century Schoolbook"/>
          </w:rPr>
          <w:fldChar w:fldCharType="separate"/>
        </w:r>
        <w:r w:rsidR="00FD0C43">
          <w:rPr>
            <w:rFonts w:ascii="Century Schoolbook" w:hAnsi="Century Schoolbook"/>
            <w:noProof/>
          </w:rPr>
          <w:t>5</w:t>
        </w:r>
        <w:r w:rsidRPr="006D7008">
          <w:rPr>
            <w:rFonts w:ascii="Century Schoolbook" w:hAnsi="Century Schoolbook"/>
            <w:noProof/>
          </w:rPr>
          <w:fldChar w:fldCharType="end"/>
        </w:r>
      </w:p>
    </w:sdtContent>
  </w:sdt>
  <w:p w:rsidR="006D7008" w:rsidRDefault="006D70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7A7" w:rsidRDefault="006427A7" w:rsidP="006D7008">
      <w:r>
        <w:separator/>
      </w:r>
    </w:p>
  </w:footnote>
  <w:footnote w:type="continuationSeparator" w:id="0">
    <w:p w:rsidR="006427A7" w:rsidRDefault="006427A7" w:rsidP="006D70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6EEB"/>
    <w:rsid w:val="0000551B"/>
    <w:rsid w:val="00007BE3"/>
    <w:rsid w:val="00010228"/>
    <w:rsid w:val="00045574"/>
    <w:rsid w:val="000E0890"/>
    <w:rsid w:val="00130733"/>
    <w:rsid w:val="00140656"/>
    <w:rsid w:val="001A04F6"/>
    <w:rsid w:val="001A26EB"/>
    <w:rsid w:val="001D0990"/>
    <w:rsid w:val="001D1F36"/>
    <w:rsid w:val="002112E0"/>
    <w:rsid w:val="002361BC"/>
    <w:rsid w:val="002471E5"/>
    <w:rsid w:val="00247C4E"/>
    <w:rsid w:val="00254AA6"/>
    <w:rsid w:val="002754B8"/>
    <w:rsid w:val="002E491E"/>
    <w:rsid w:val="002F15C4"/>
    <w:rsid w:val="0032692C"/>
    <w:rsid w:val="003273BB"/>
    <w:rsid w:val="00332094"/>
    <w:rsid w:val="00392853"/>
    <w:rsid w:val="003B568E"/>
    <w:rsid w:val="003F7542"/>
    <w:rsid w:val="00406AA0"/>
    <w:rsid w:val="004208F8"/>
    <w:rsid w:val="00441FA9"/>
    <w:rsid w:val="0045368A"/>
    <w:rsid w:val="00474799"/>
    <w:rsid w:val="004A059E"/>
    <w:rsid w:val="004E1E81"/>
    <w:rsid w:val="004F01C2"/>
    <w:rsid w:val="005179D6"/>
    <w:rsid w:val="00526EEB"/>
    <w:rsid w:val="00536DCE"/>
    <w:rsid w:val="00566CDD"/>
    <w:rsid w:val="005F0CBE"/>
    <w:rsid w:val="006012AB"/>
    <w:rsid w:val="006379A4"/>
    <w:rsid w:val="006427A7"/>
    <w:rsid w:val="0065274F"/>
    <w:rsid w:val="00663517"/>
    <w:rsid w:val="006D5B30"/>
    <w:rsid w:val="006D7008"/>
    <w:rsid w:val="006D7A08"/>
    <w:rsid w:val="00751C2A"/>
    <w:rsid w:val="008202C2"/>
    <w:rsid w:val="008404B8"/>
    <w:rsid w:val="00866EEC"/>
    <w:rsid w:val="008F0829"/>
    <w:rsid w:val="008F7BF6"/>
    <w:rsid w:val="00907E13"/>
    <w:rsid w:val="00932086"/>
    <w:rsid w:val="00971147"/>
    <w:rsid w:val="00991022"/>
    <w:rsid w:val="00A31586"/>
    <w:rsid w:val="00A3677D"/>
    <w:rsid w:val="00A4608C"/>
    <w:rsid w:val="00A67987"/>
    <w:rsid w:val="00A73E89"/>
    <w:rsid w:val="00AA440E"/>
    <w:rsid w:val="00AC2D71"/>
    <w:rsid w:val="00AC5FD2"/>
    <w:rsid w:val="00AE5662"/>
    <w:rsid w:val="00B12FF3"/>
    <w:rsid w:val="00B13EE6"/>
    <w:rsid w:val="00B4433A"/>
    <w:rsid w:val="00B533B6"/>
    <w:rsid w:val="00B606C5"/>
    <w:rsid w:val="00B669AF"/>
    <w:rsid w:val="00BB2F29"/>
    <w:rsid w:val="00BD1599"/>
    <w:rsid w:val="00BD41A6"/>
    <w:rsid w:val="00C002FE"/>
    <w:rsid w:val="00C007EF"/>
    <w:rsid w:val="00C04867"/>
    <w:rsid w:val="00C26A49"/>
    <w:rsid w:val="00C50968"/>
    <w:rsid w:val="00C542CA"/>
    <w:rsid w:val="00C95354"/>
    <w:rsid w:val="00CD23BE"/>
    <w:rsid w:val="00CE0F0E"/>
    <w:rsid w:val="00D15026"/>
    <w:rsid w:val="00D7104F"/>
    <w:rsid w:val="00DA5922"/>
    <w:rsid w:val="00DB2C9E"/>
    <w:rsid w:val="00DB6D7E"/>
    <w:rsid w:val="00DF00EA"/>
    <w:rsid w:val="00E164CB"/>
    <w:rsid w:val="00E803B8"/>
    <w:rsid w:val="00E862D9"/>
    <w:rsid w:val="00EC128E"/>
    <w:rsid w:val="00ED0455"/>
    <w:rsid w:val="00F176DB"/>
    <w:rsid w:val="00F35C57"/>
    <w:rsid w:val="00F40A90"/>
    <w:rsid w:val="00F509C5"/>
    <w:rsid w:val="00F82370"/>
    <w:rsid w:val="00F92608"/>
    <w:rsid w:val="00FC5849"/>
    <w:rsid w:val="00FD0C4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474799"/>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paragraph" w:customStyle="1" w:styleId="he">
    <w:name w:val="he"/>
    <w:basedOn w:val="Normal"/>
    <w:rsid w:val="00FC5849"/>
    <w:pPr>
      <w:spacing w:before="100" w:beforeAutospacing="1" w:after="100" w:afterAutospacing="1"/>
      <w:ind w:firstLine="0"/>
      <w:jc w:val="left"/>
    </w:pPr>
    <w:rPr>
      <w:rFonts w:eastAsia="Times New Roman" w:cs="Times New Roman"/>
      <w:kern w:val="0"/>
      <w:szCs w:val="24"/>
    </w:rPr>
  </w:style>
  <w:style w:type="paragraph" w:customStyle="1" w:styleId="en">
    <w:name w:val="en"/>
    <w:basedOn w:val="Normal"/>
    <w:rsid w:val="00FC5849"/>
    <w:pPr>
      <w:spacing w:before="100" w:beforeAutospacing="1" w:after="100" w:afterAutospacing="1"/>
      <w:ind w:firstLine="0"/>
      <w:jc w:val="left"/>
    </w:pPr>
    <w:rPr>
      <w:rFonts w:eastAsia="Times New Roman" w:cs="Times New Roman"/>
      <w:kern w:val="0"/>
      <w:szCs w:val="24"/>
    </w:rPr>
  </w:style>
  <w:style w:type="character" w:customStyle="1" w:styleId="segmentnumberinner">
    <w:name w:val="segmentnumberinner"/>
    <w:basedOn w:val="DefaultParagraphFont"/>
    <w:rsid w:val="00FC5849"/>
  </w:style>
  <w:style w:type="paragraph" w:styleId="Header">
    <w:name w:val="header"/>
    <w:basedOn w:val="Normal"/>
    <w:link w:val="HeaderChar"/>
    <w:uiPriority w:val="99"/>
    <w:unhideWhenUsed/>
    <w:rsid w:val="006D7008"/>
    <w:pPr>
      <w:tabs>
        <w:tab w:val="center" w:pos="4680"/>
        <w:tab w:val="right" w:pos="9360"/>
      </w:tabs>
    </w:pPr>
  </w:style>
  <w:style w:type="character" w:customStyle="1" w:styleId="HeaderChar">
    <w:name w:val="Header Char"/>
    <w:basedOn w:val="DefaultParagraphFont"/>
    <w:link w:val="Header"/>
    <w:uiPriority w:val="99"/>
    <w:rsid w:val="006D7008"/>
    <w:rPr>
      <w:rFonts w:ascii="Times New Roman" w:hAnsi="Times New Roman"/>
      <w:kern w:val="24"/>
      <w:sz w:val="24"/>
    </w:rPr>
  </w:style>
  <w:style w:type="paragraph" w:styleId="Footer">
    <w:name w:val="footer"/>
    <w:basedOn w:val="Normal"/>
    <w:link w:val="FooterChar"/>
    <w:uiPriority w:val="99"/>
    <w:unhideWhenUsed/>
    <w:rsid w:val="006D7008"/>
    <w:pPr>
      <w:tabs>
        <w:tab w:val="center" w:pos="4680"/>
        <w:tab w:val="right" w:pos="9360"/>
      </w:tabs>
    </w:pPr>
  </w:style>
  <w:style w:type="character" w:customStyle="1" w:styleId="FooterChar">
    <w:name w:val="Footer Char"/>
    <w:basedOn w:val="DefaultParagraphFont"/>
    <w:link w:val="Footer"/>
    <w:uiPriority w:val="99"/>
    <w:rsid w:val="006D7008"/>
    <w:rPr>
      <w:rFonts w:ascii="Times New Roman" w:hAnsi="Times New Roman"/>
      <w:kern w:val="24"/>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83" w:lineRule="auto"/>
        <w:ind w:firstLine="720"/>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Orders"/>
    <w:uiPriority w:val="1"/>
    <w:qFormat/>
    <w:rsid w:val="00474799"/>
    <w:pPr>
      <w:spacing w:after="0" w:line="240" w:lineRule="auto"/>
    </w:pPr>
    <w:rPr>
      <w:rFonts w:ascii="Times New Roman" w:hAnsi="Times New Roman"/>
      <w:kern w:val="24"/>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JEG"/>
    <w:uiPriority w:val="1"/>
    <w:qFormat/>
    <w:rsid w:val="00BD1599"/>
    <w:pPr>
      <w:spacing w:before="120" w:after="120" w:line="240" w:lineRule="auto"/>
      <w:jc w:val="left"/>
    </w:pPr>
    <w:rPr>
      <w:rFonts w:ascii="Century Schoolbook" w:hAnsi="Century Schoolbook"/>
      <w:sz w:val="24"/>
    </w:rPr>
  </w:style>
  <w:style w:type="paragraph" w:styleId="Subtitle">
    <w:name w:val="Subtitle"/>
    <w:aliases w:val="SMF"/>
    <w:basedOn w:val="Normal"/>
    <w:next w:val="Normal"/>
    <w:link w:val="SubtitleChar"/>
    <w:uiPriority w:val="11"/>
    <w:qFormat/>
    <w:rsid w:val="00BD1599"/>
    <w:pPr>
      <w:numPr>
        <w:ilvl w:val="1"/>
      </w:numPr>
      <w:spacing w:line="480" w:lineRule="auto"/>
      <w:ind w:firstLine="720"/>
      <w:jc w:val="left"/>
    </w:pPr>
    <w:rPr>
      <w:rFonts w:eastAsiaTheme="majorEastAsia" w:cstheme="majorBidi"/>
      <w:iCs/>
      <w:color w:val="000000" w:themeColor="text1"/>
      <w:kern w:val="0"/>
      <w:szCs w:val="24"/>
    </w:rPr>
  </w:style>
  <w:style w:type="character" w:customStyle="1" w:styleId="SubtitleChar">
    <w:name w:val="Subtitle Char"/>
    <w:aliases w:val="SMF Char"/>
    <w:basedOn w:val="DefaultParagraphFont"/>
    <w:link w:val="Subtitle"/>
    <w:uiPriority w:val="11"/>
    <w:rsid w:val="00BD1599"/>
    <w:rPr>
      <w:rFonts w:ascii="Times New Roman" w:eastAsiaTheme="majorEastAsia" w:hAnsi="Times New Roman" w:cstheme="majorBidi"/>
      <w:iCs/>
      <w:color w:val="000000" w:themeColor="text1"/>
      <w:sz w:val="24"/>
      <w:szCs w:val="24"/>
    </w:rPr>
  </w:style>
  <w:style w:type="paragraph" w:customStyle="1" w:styleId="he">
    <w:name w:val="he"/>
    <w:basedOn w:val="Normal"/>
    <w:rsid w:val="00FC5849"/>
    <w:pPr>
      <w:spacing w:before="100" w:beforeAutospacing="1" w:after="100" w:afterAutospacing="1"/>
      <w:ind w:firstLine="0"/>
      <w:jc w:val="left"/>
    </w:pPr>
    <w:rPr>
      <w:rFonts w:eastAsia="Times New Roman" w:cs="Times New Roman"/>
      <w:kern w:val="0"/>
      <w:szCs w:val="24"/>
    </w:rPr>
  </w:style>
  <w:style w:type="paragraph" w:customStyle="1" w:styleId="en">
    <w:name w:val="en"/>
    <w:basedOn w:val="Normal"/>
    <w:rsid w:val="00FC5849"/>
    <w:pPr>
      <w:spacing w:before="100" w:beforeAutospacing="1" w:after="100" w:afterAutospacing="1"/>
      <w:ind w:firstLine="0"/>
      <w:jc w:val="left"/>
    </w:pPr>
    <w:rPr>
      <w:rFonts w:eastAsia="Times New Roman" w:cs="Times New Roman"/>
      <w:kern w:val="0"/>
      <w:szCs w:val="24"/>
    </w:rPr>
  </w:style>
  <w:style w:type="character" w:customStyle="1" w:styleId="segmentnumberinner">
    <w:name w:val="segmentnumberinner"/>
    <w:basedOn w:val="DefaultParagraphFont"/>
    <w:rsid w:val="00FC5849"/>
  </w:style>
  <w:style w:type="paragraph" w:styleId="Header">
    <w:name w:val="header"/>
    <w:basedOn w:val="Normal"/>
    <w:link w:val="HeaderChar"/>
    <w:uiPriority w:val="99"/>
    <w:unhideWhenUsed/>
    <w:rsid w:val="006D7008"/>
    <w:pPr>
      <w:tabs>
        <w:tab w:val="center" w:pos="4680"/>
        <w:tab w:val="right" w:pos="9360"/>
      </w:tabs>
    </w:pPr>
  </w:style>
  <w:style w:type="character" w:customStyle="1" w:styleId="HeaderChar">
    <w:name w:val="Header Char"/>
    <w:basedOn w:val="DefaultParagraphFont"/>
    <w:link w:val="Header"/>
    <w:uiPriority w:val="99"/>
    <w:rsid w:val="006D7008"/>
    <w:rPr>
      <w:rFonts w:ascii="Times New Roman" w:hAnsi="Times New Roman"/>
      <w:kern w:val="24"/>
      <w:sz w:val="24"/>
    </w:rPr>
  </w:style>
  <w:style w:type="paragraph" w:styleId="Footer">
    <w:name w:val="footer"/>
    <w:basedOn w:val="Normal"/>
    <w:link w:val="FooterChar"/>
    <w:uiPriority w:val="99"/>
    <w:unhideWhenUsed/>
    <w:rsid w:val="006D7008"/>
    <w:pPr>
      <w:tabs>
        <w:tab w:val="center" w:pos="4680"/>
        <w:tab w:val="right" w:pos="9360"/>
      </w:tabs>
    </w:pPr>
  </w:style>
  <w:style w:type="character" w:customStyle="1" w:styleId="FooterChar">
    <w:name w:val="Footer Char"/>
    <w:basedOn w:val="DefaultParagraphFont"/>
    <w:link w:val="Footer"/>
    <w:uiPriority w:val="99"/>
    <w:rsid w:val="006D7008"/>
    <w:rPr>
      <w:rFonts w:ascii="Times New Roman" w:hAnsi="Times New Roman"/>
      <w:kern w:val="24"/>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35170">
      <w:bodyDiv w:val="1"/>
      <w:marLeft w:val="0"/>
      <w:marRight w:val="0"/>
      <w:marTop w:val="0"/>
      <w:marBottom w:val="0"/>
      <w:divBdr>
        <w:top w:val="none" w:sz="0" w:space="0" w:color="auto"/>
        <w:left w:val="none" w:sz="0" w:space="0" w:color="auto"/>
        <w:bottom w:val="none" w:sz="0" w:space="0" w:color="auto"/>
        <w:right w:val="none" w:sz="0" w:space="0" w:color="auto"/>
      </w:divBdr>
      <w:divsChild>
        <w:div w:id="21715656">
          <w:marLeft w:val="0"/>
          <w:marRight w:val="0"/>
          <w:marTop w:val="0"/>
          <w:marBottom w:val="210"/>
          <w:divBdr>
            <w:top w:val="none" w:sz="0" w:space="0" w:color="auto"/>
            <w:left w:val="none" w:sz="0" w:space="0" w:color="auto"/>
            <w:bottom w:val="none" w:sz="0" w:space="0" w:color="auto"/>
            <w:right w:val="none" w:sz="0" w:space="0" w:color="auto"/>
          </w:divBdr>
        </w:div>
        <w:div w:id="1338188806">
          <w:marLeft w:val="0"/>
          <w:marRight w:val="0"/>
          <w:marTop w:val="0"/>
          <w:marBottom w:val="210"/>
          <w:divBdr>
            <w:top w:val="none" w:sz="0" w:space="0" w:color="auto"/>
            <w:left w:val="none" w:sz="0" w:space="0" w:color="auto"/>
            <w:bottom w:val="none" w:sz="0" w:space="0" w:color="auto"/>
            <w:right w:val="none" w:sz="0" w:space="0" w:color="auto"/>
          </w:divBdr>
        </w:div>
      </w:divsChild>
    </w:div>
    <w:div w:id="198275536">
      <w:bodyDiv w:val="1"/>
      <w:marLeft w:val="0"/>
      <w:marRight w:val="0"/>
      <w:marTop w:val="0"/>
      <w:marBottom w:val="0"/>
      <w:divBdr>
        <w:top w:val="none" w:sz="0" w:space="0" w:color="auto"/>
        <w:left w:val="none" w:sz="0" w:space="0" w:color="auto"/>
        <w:bottom w:val="none" w:sz="0" w:space="0" w:color="auto"/>
        <w:right w:val="none" w:sz="0" w:space="0" w:color="auto"/>
      </w:divBdr>
      <w:divsChild>
        <w:div w:id="1857384680">
          <w:marLeft w:val="150"/>
          <w:marRight w:val="0"/>
          <w:marTop w:val="150"/>
          <w:marBottom w:val="150"/>
          <w:divBdr>
            <w:top w:val="none" w:sz="0" w:space="0" w:color="auto"/>
            <w:left w:val="none" w:sz="0" w:space="0" w:color="auto"/>
            <w:bottom w:val="none" w:sz="0" w:space="0" w:color="auto"/>
            <w:right w:val="none" w:sz="0" w:space="0" w:color="auto"/>
          </w:divBdr>
        </w:div>
        <w:div w:id="379091775">
          <w:marLeft w:val="0"/>
          <w:marRight w:val="0"/>
          <w:marTop w:val="0"/>
          <w:marBottom w:val="300"/>
          <w:divBdr>
            <w:top w:val="single" w:sz="12" w:space="15" w:color="84AABF"/>
            <w:left w:val="single" w:sz="12" w:space="15" w:color="84AABF"/>
            <w:bottom w:val="single" w:sz="12" w:space="15" w:color="84AABF"/>
            <w:right w:val="single" w:sz="12" w:space="15" w:color="84AABF"/>
          </w:divBdr>
        </w:div>
        <w:div w:id="1165172263">
          <w:marLeft w:val="150"/>
          <w:marRight w:val="0"/>
          <w:marTop w:val="150"/>
          <w:marBottom w:val="150"/>
          <w:divBdr>
            <w:top w:val="none" w:sz="0" w:space="0" w:color="auto"/>
            <w:left w:val="none" w:sz="0" w:space="0" w:color="auto"/>
            <w:bottom w:val="none" w:sz="0" w:space="0" w:color="auto"/>
            <w:right w:val="none" w:sz="0" w:space="0" w:color="auto"/>
          </w:divBdr>
        </w:div>
        <w:div w:id="1587113982">
          <w:marLeft w:val="150"/>
          <w:marRight w:val="0"/>
          <w:marTop w:val="150"/>
          <w:marBottom w:val="150"/>
          <w:divBdr>
            <w:top w:val="none" w:sz="0" w:space="0" w:color="auto"/>
            <w:left w:val="none" w:sz="0" w:space="0" w:color="auto"/>
            <w:bottom w:val="none" w:sz="0" w:space="0" w:color="auto"/>
            <w:right w:val="none" w:sz="0" w:space="0" w:color="auto"/>
          </w:divBdr>
        </w:div>
      </w:divsChild>
    </w:div>
    <w:div w:id="355037787">
      <w:bodyDiv w:val="1"/>
      <w:marLeft w:val="0"/>
      <w:marRight w:val="0"/>
      <w:marTop w:val="0"/>
      <w:marBottom w:val="0"/>
      <w:divBdr>
        <w:top w:val="none" w:sz="0" w:space="0" w:color="auto"/>
        <w:left w:val="none" w:sz="0" w:space="0" w:color="auto"/>
        <w:bottom w:val="none" w:sz="0" w:space="0" w:color="auto"/>
        <w:right w:val="none" w:sz="0" w:space="0" w:color="auto"/>
      </w:divBdr>
    </w:div>
    <w:div w:id="584730668">
      <w:bodyDiv w:val="1"/>
      <w:marLeft w:val="0"/>
      <w:marRight w:val="0"/>
      <w:marTop w:val="0"/>
      <w:marBottom w:val="0"/>
      <w:divBdr>
        <w:top w:val="none" w:sz="0" w:space="0" w:color="auto"/>
        <w:left w:val="none" w:sz="0" w:space="0" w:color="auto"/>
        <w:bottom w:val="none" w:sz="0" w:space="0" w:color="auto"/>
        <w:right w:val="none" w:sz="0" w:space="0" w:color="auto"/>
      </w:divBdr>
    </w:div>
    <w:div w:id="589001833">
      <w:bodyDiv w:val="1"/>
      <w:marLeft w:val="0"/>
      <w:marRight w:val="0"/>
      <w:marTop w:val="0"/>
      <w:marBottom w:val="0"/>
      <w:divBdr>
        <w:top w:val="none" w:sz="0" w:space="0" w:color="auto"/>
        <w:left w:val="none" w:sz="0" w:space="0" w:color="auto"/>
        <w:bottom w:val="none" w:sz="0" w:space="0" w:color="auto"/>
        <w:right w:val="none" w:sz="0" w:space="0" w:color="auto"/>
      </w:divBdr>
    </w:div>
    <w:div w:id="665715374">
      <w:bodyDiv w:val="1"/>
      <w:marLeft w:val="0"/>
      <w:marRight w:val="0"/>
      <w:marTop w:val="0"/>
      <w:marBottom w:val="0"/>
      <w:divBdr>
        <w:top w:val="none" w:sz="0" w:space="0" w:color="auto"/>
        <w:left w:val="none" w:sz="0" w:space="0" w:color="auto"/>
        <w:bottom w:val="none" w:sz="0" w:space="0" w:color="auto"/>
        <w:right w:val="none" w:sz="0" w:space="0" w:color="auto"/>
      </w:divBdr>
    </w:div>
    <w:div w:id="700472444">
      <w:bodyDiv w:val="1"/>
      <w:marLeft w:val="0"/>
      <w:marRight w:val="0"/>
      <w:marTop w:val="0"/>
      <w:marBottom w:val="0"/>
      <w:divBdr>
        <w:top w:val="none" w:sz="0" w:space="0" w:color="auto"/>
        <w:left w:val="none" w:sz="0" w:space="0" w:color="auto"/>
        <w:bottom w:val="none" w:sz="0" w:space="0" w:color="auto"/>
        <w:right w:val="none" w:sz="0" w:space="0" w:color="auto"/>
      </w:divBdr>
      <w:divsChild>
        <w:div w:id="1289893061">
          <w:marLeft w:val="0"/>
          <w:marRight w:val="0"/>
          <w:marTop w:val="0"/>
          <w:marBottom w:val="210"/>
          <w:divBdr>
            <w:top w:val="none" w:sz="0" w:space="0" w:color="auto"/>
            <w:left w:val="none" w:sz="0" w:space="0" w:color="auto"/>
            <w:bottom w:val="none" w:sz="0" w:space="0" w:color="auto"/>
            <w:right w:val="none" w:sz="0" w:space="0" w:color="auto"/>
          </w:divBdr>
        </w:div>
        <w:div w:id="1879468330">
          <w:marLeft w:val="0"/>
          <w:marRight w:val="0"/>
          <w:marTop w:val="0"/>
          <w:marBottom w:val="210"/>
          <w:divBdr>
            <w:top w:val="none" w:sz="0" w:space="0" w:color="auto"/>
            <w:left w:val="none" w:sz="0" w:space="0" w:color="auto"/>
            <w:bottom w:val="none" w:sz="0" w:space="0" w:color="auto"/>
            <w:right w:val="none" w:sz="0" w:space="0" w:color="auto"/>
          </w:divBdr>
        </w:div>
      </w:divsChild>
    </w:div>
    <w:div w:id="918707600">
      <w:bodyDiv w:val="1"/>
      <w:marLeft w:val="0"/>
      <w:marRight w:val="0"/>
      <w:marTop w:val="0"/>
      <w:marBottom w:val="0"/>
      <w:divBdr>
        <w:top w:val="none" w:sz="0" w:space="0" w:color="auto"/>
        <w:left w:val="none" w:sz="0" w:space="0" w:color="auto"/>
        <w:bottom w:val="none" w:sz="0" w:space="0" w:color="auto"/>
        <w:right w:val="none" w:sz="0" w:space="0" w:color="auto"/>
      </w:divBdr>
    </w:div>
    <w:div w:id="984429069">
      <w:bodyDiv w:val="1"/>
      <w:marLeft w:val="0"/>
      <w:marRight w:val="0"/>
      <w:marTop w:val="0"/>
      <w:marBottom w:val="0"/>
      <w:divBdr>
        <w:top w:val="none" w:sz="0" w:space="0" w:color="auto"/>
        <w:left w:val="none" w:sz="0" w:space="0" w:color="auto"/>
        <w:bottom w:val="none" w:sz="0" w:space="0" w:color="auto"/>
        <w:right w:val="none" w:sz="0" w:space="0" w:color="auto"/>
      </w:divBdr>
      <w:divsChild>
        <w:div w:id="2037808278">
          <w:marLeft w:val="0"/>
          <w:marRight w:val="0"/>
          <w:marTop w:val="0"/>
          <w:marBottom w:val="210"/>
          <w:divBdr>
            <w:top w:val="none" w:sz="0" w:space="0" w:color="auto"/>
            <w:left w:val="none" w:sz="0" w:space="0" w:color="auto"/>
            <w:bottom w:val="none" w:sz="0" w:space="0" w:color="auto"/>
            <w:right w:val="none" w:sz="0" w:space="0" w:color="auto"/>
          </w:divBdr>
        </w:div>
        <w:div w:id="895971124">
          <w:marLeft w:val="0"/>
          <w:marRight w:val="0"/>
          <w:marTop w:val="0"/>
          <w:marBottom w:val="210"/>
          <w:divBdr>
            <w:top w:val="none" w:sz="0" w:space="0" w:color="auto"/>
            <w:left w:val="none" w:sz="0" w:space="0" w:color="auto"/>
            <w:bottom w:val="none" w:sz="0" w:space="0" w:color="auto"/>
            <w:right w:val="none" w:sz="0" w:space="0" w:color="auto"/>
          </w:divBdr>
        </w:div>
      </w:divsChild>
    </w:div>
    <w:div w:id="1129514686">
      <w:bodyDiv w:val="1"/>
      <w:marLeft w:val="0"/>
      <w:marRight w:val="0"/>
      <w:marTop w:val="0"/>
      <w:marBottom w:val="0"/>
      <w:divBdr>
        <w:top w:val="none" w:sz="0" w:space="0" w:color="auto"/>
        <w:left w:val="none" w:sz="0" w:space="0" w:color="auto"/>
        <w:bottom w:val="none" w:sz="0" w:space="0" w:color="auto"/>
        <w:right w:val="none" w:sz="0" w:space="0" w:color="auto"/>
      </w:divBdr>
      <w:divsChild>
        <w:div w:id="1174108783">
          <w:marLeft w:val="0"/>
          <w:marRight w:val="0"/>
          <w:marTop w:val="0"/>
          <w:marBottom w:val="210"/>
          <w:divBdr>
            <w:top w:val="none" w:sz="0" w:space="0" w:color="auto"/>
            <w:left w:val="none" w:sz="0" w:space="0" w:color="auto"/>
            <w:bottom w:val="none" w:sz="0" w:space="0" w:color="auto"/>
            <w:right w:val="none" w:sz="0" w:space="0" w:color="auto"/>
          </w:divBdr>
        </w:div>
        <w:div w:id="290208173">
          <w:marLeft w:val="0"/>
          <w:marRight w:val="0"/>
          <w:marTop w:val="0"/>
          <w:marBottom w:val="210"/>
          <w:divBdr>
            <w:top w:val="none" w:sz="0" w:space="0" w:color="auto"/>
            <w:left w:val="none" w:sz="0" w:space="0" w:color="auto"/>
            <w:bottom w:val="none" w:sz="0" w:space="0" w:color="auto"/>
            <w:right w:val="none" w:sz="0" w:space="0" w:color="auto"/>
          </w:divBdr>
        </w:div>
      </w:divsChild>
    </w:div>
    <w:div w:id="1225024050">
      <w:bodyDiv w:val="1"/>
      <w:marLeft w:val="0"/>
      <w:marRight w:val="0"/>
      <w:marTop w:val="0"/>
      <w:marBottom w:val="0"/>
      <w:divBdr>
        <w:top w:val="none" w:sz="0" w:space="0" w:color="auto"/>
        <w:left w:val="none" w:sz="0" w:space="0" w:color="auto"/>
        <w:bottom w:val="none" w:sz="0" w:space="0" w:color="auto"/>
        <w:right w:val="none" w:sz="0" w:space="0" w:color="auto"/>
      </w:divBdr>
    </w:div>
    <w:div w:id="1557274906">
      <w:bodyDiv w:val="1"/>
      <w:marLeft w:val="0"/>
      <w:marRight w:val="0"/>
      <w:marTop w:val="0"/>
      <w:marBottom w:val="0"/>
      <w:divBdr>
        <w:top w:val="none" w:sz="0" w:space="0" w:color="auto"/>
        <w:left w:val="none" w:sz="0" w:space="0" w:color="auto"/>
        <w:bottom w:val="none" w:sz="0" w:space="0" w:color="auto"/>
        <w:right w:val="none" w:sz="0" w:space="0" w:color="auto"/>
      </w:divBdr>
      <w:divsChild>
        <w:div w:id="1890876734">
          <w:marLeft w:val="150"/>
          <w:marRight w:val="0"/>
          <w:marTop w:val="150"/>
          <w:marBottom w:val="150"/>
          <w:divBdr>
            <w:top w:val="none" w:sz="0" w:space="0" w:color="auto"/>
            <w:left w:val="none" w:sz="0" w:space="0" w:color="auto"/>
            <w:bottom w:val="none" w:sz="0" w:space="0" w:color="auto"/>
            <w:right w:val="none" w:sz="0" w:space="0" w:color="auto"/>
          </w:divBdr>
        </w:div>
        <w:div w:id="1864511396">
          <w:marLeft w:val="0"/>
          <w:marRight w:val="0"/>
          <w:marTop w:val="0"/>
          <w:marBottom w:val="300"/>
          <w:divBdr>
            <w:top w:val="single" w:sz="12" w:space="15" w:color="84AABF"/>
            <w:left w:val="single" w:sz="12" w:space="15" w:color="84AABF"/>
            <w:bottom w:val="single" w:sz="12" w:space="15" w:color="84AABF"/>
            <w:right w:val="single" w:sz="12" w:space="15" w:color="84AABF"/>
          </w:divBdr>
        </w:div>
        <w:div w:id="1317802068">
          <w:marLeft w:val="150"/>
          <w:marRight w:val="0"/>
          <w:marTop w:val="150"/>
          <w:marBottom w:val="150"/>
          <w:divBdr>
            <w:top w:val="none" w:sz="0" w:space="0" w:color="auto"/>
            <w:left w:val="none" w:sz="0" w:space="0" w:color="auto"/>
            <w:bottom w:val="none" w:sz="0" w:space="0" w:color="auto"/>
            <w:right w:val="none" w:sz="0" w:space="0" w:color="auto"/>
          </w:divBdr>
        </w:div>
        <w:div w:id="2082217335">
          <w:marLeft w:val="150"/>
          <w:marRight w:val="0"/>
          <w:marTop w:val="150"/>
          <w:marBottom w:val="150"/>
          <w:divBdr>
            <w:top w:val="none" w:sz="0" w:space="0" w:color="auto"/>
            <w:left w:val="none" w:sz="0" w:space="0" w:color="auto"/>
            <w:bottom w:val="none" w:sz="0" w:space="0" w:color="auto"/>
            <w:right w:val="none" w:sz="0" w:space="0" w:color="auto"/>
          </w:divBdr>
        </w:div>
      </w:divsChild>
    </w:div>
    <w:div w:id="1911773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4906</TotalTime>
  <Pages>5</Pages>
  <Words>1796</Words>
  <Characters>10243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SEC</Company>
  <LinksUpToDate>false</LinksUpToDate>
  <CharactersWithSpaces>12015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Lindell, Joseph</dc:creator>
  <cp:lastModifiedBy>Yosef Lindell</cp:lastModifiedBy>
  <cp:revision>13</cp:revision>
  <dcterms:created xsi:type="dcterms:W3CDTF">2018-09-23T16:47:00Z</dcterms:created>
  <dcterms:modified xsi:type="dcterms:W3CDTF">2018-12-25T19:39:00Z</dcterms:modified>
</cp:coreProperties>
</file>